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E5" w:rsidRPr="00C1533B" w:rsidRDefault="00AE17E5" w:rsidP="00AE17E5">
      <w:pPr>
        <w:pStyle w:val="7"/>
        <w:jc w:val="center"/>
        <w:rPr>
          <w:b/>
        </w:rPr>
      </w:pPr>
      <w:r w:rsidRPr="00C1533B">
        <w:rPr>
          <w:b/>
        </w:rPr>
        <w:t>КАЗАХСКИЙ НАЦИОНАЛЬНЫЙ УНИВЕРСИТЕТ ИМ. АЛЬ-ФАРАБИ</w:t>
      </w: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t>Факультет Медицины и Здравоохранения</w:t>
      </w: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t>Высшая школа медицины</w:t>
      </w: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t>Кафедра клинических дисциплин</w:t>
      </w:r>
    </w:p>
    <w:p w:rsidR="00AE17E5" w:rsidRPr="00C1533B" w:rsidRDefault="00AE17E5" w:rsidP="00AE17E5">
      <w:pPr>
        <w:jc w:val="center"/>
        <w:rPr>
          <w:rFonts w:ascii="Times New Roman" w:hAnsi="Times New Roman" w:cs="Times New Roman"/>
          <w:b/>
        </w:rPr>
      </w:pPr>
    </w:p>
    <w:p w:rsidR="00AE17E5" w:rsidRPr="00C1533B" w:rsidRDefault="00AE17E5" w:rsidP="00AE17E5">
      <w:pPr>
        <w:jc w:val="center"/>
        <w:rPr>
          <w:rFonts w:ascii="Times New Roman" w:hAnsi="Times New Roman" w:cs="Times New Roman"/>
          <w:b/>
        </w:rPr>
      </w:pPr>
    </w:p>
    <w:tbl>
      <w:tblPr>
        <w:tblW w:w="9648" w:type="dxa"/>
        <w:tblLayout w:type="fixed"/>
        <w:tblLook w:val="00A0" w:firstRow="1" w:lastRow="0" w:firstColumn="1" w:lastColumn="0" w:noHBand="0" w:noVBand="0"/>
      </w:tblPr>
      <w:tblGrid>
        <w:gridCol w:w="4428"/>
        <w:gridCol w:w="5220"/>
      </w:tblGrid>
      <w:tr w:rsidR="00AE17E5" w:rsidRPr="00C1533B" w:rsidTr="00B03661">
        <w:tc>
          <w:tcPr>
            <w:tcW w:w="4428" w:type="dxa"/>
          </w:tcPr>
          <w:p w:rsidR="00AE17E5" w:rsidRPr="00C1533B" w:rsidRDefault="00AE17E5" w:rsidP="00B03661">
            <w:pPr>
              <w:jc w:val="both"/>
              <w:rPr>
                <w:rFonts w:ascii="Times New Roman" w:hAnsi="Times New Roman" w:cs="Times New Roman"/>
                <w:b/>
              </w:rPr>
            </w:pPr>
          </w:p>
        </w:tc>
        <w:tc>
          <w:tcPr>
            <w:tcW w:w="5220" w:type="dxa"/>
          </w:tcPr>
          <w:p w:rsidR="00AE17E5" w:rsidRPr="00C1533B" w:rsidRDefault="00AE17E5" w:rsidP="00B03661">
            <w:pPr>
              <w:pStyle w:val="1"/>
              <w:spacing w:before="0" w:after="0"/>
              <w:jc w:val="right"/>
              <w:rPr>
                <w:rFonts w:ascii="Times New Roman" w:hAnsi="Times New Roman" w:cs="Times New Roman"/>
                <w:sz w:val="24"/>
                <w:szCs w:val="24"/>
                <w:lang w:val="kk-KZ"/>
              </w:rPr>
            </w:pPr>
            <w:r w:rsidRPr="00C1533B">
              <w:rPr>
                <w:rFonts w:ascii="Times New Roman" w:hAnsi="Times New Roman" w:cs="Times New Roman"/>
                <w:sz w:val="24"/>
                <w:szCs w:val="24"/>
              </w:rPr>
              <w:t>УТВЕРЖДАЮ</w:t>
            </w:r>
          </w:p>
          <w:p w:rsidR="00AE17E5" w:rsidRPr="00C1533B" w:rsidRDefault="00AE17E5" w:rsidP="00B03661">
            <w:pPr>
              <w:pStyle w:val="7"/>
              <w:spacing w:before="0" w:after="0"/>
              <w:jc w:val="right"/>
              <w:rPr>
                <w:b/>
              </w:rPr>
            </w:pPr>
            <w:r w:rsidRPr="00C1533B">
              <w:rPr>
                <w:b/>
              </w:rPr>
              <w:t>Декан факультета</w:t>
            </w:r>
          </w:p>
          <w:p w:rsidR="00AE17E5" w:rsidRPr="00C1533B" w:rsidRDefault="00AE17E5" w:rsidP="00B03661">
            <w:pPr>
              <w:jc w:val="right"/>
              <w:rPr>
                <w:rFonts w:ascii="Times New Roman" w:hAnsi="Times New Roman" w:cs="Times New Roman"/>
              </w:rPr>
            </w:pPr>
            <w:r w:rsidRPr="00C1533B">
              <w:rPr>
                <w:rFonts w:ascii="Times New Roman" w:hAnsi="Times New Roman" w:cs="Times New Roman"/>
              </w:rPr>
              <w:t>____________________</w:t>
            </w:r>
          </w:p>
          <w:p w:rsidR="00AE17E5" w:rsidRPr="00C1533B" w:rsidRDefault="00AE17E5" w:rsidP="00B03661">
            <w:pPr>
              <w:pStyle w:val="7"/>
              <w:spacing w:before="0" w:after="0"/>
              <w:jc w:val="right"/>
              <w:rPr>
                <w:b/>
              </w:rPr>
            </w:pPr>
            <w:r w:rsidRPr="00C1533B">
              <w:rPr>
                <w:b/>
              </w:rPr>
              <w:t>Калматаева Ж.А.</w:t>
            </w:r>
          </w:p>
          <w:p w:rsidR="00AE17E5" w:rsidRPr="00C1533B" w:rsidRDefault="00AE17E5" w:rsidP="00B03661">
            <w:pPr>
              <w:pStyle w:val="7"/>
              <w:spacing w:before="0" w:after="0"/>
              <w:jc w:val="right"/>
              <w:rPr>
                <w:b/>
              </w:rPr>
            </w:pPr>
            <w:r w:rsidRPr="00C1533B">
              <w:rPr>
                <w:b/>
              </w:rPr>
              <w:t>"______"________ 2019 г.</w:t>
            </w:r>
          </w:p>
          <w:p w:rsidR="00AE17E5" w:rsidRPr="00C1533B" w:rsidRDefault="00AE17E5" w:rsidP="00B03661">
            <w:pPr>
              <w:rPr>
                <w:rFonts w:ascii="Times New Roman" w:hAnsi="Times New Roman" w:cs="Times New Roman"/>
              </w:rPr>
            </w:pPr>
          </w:p>
        </w:tc>
      </w:tr>
    </w:tbl>
    <w:p w:rsidR="00AE17E5" w:rsidRPr="00C1533B" w:rsidRDefault="00AE17E5" w:rsidP="00AE17E5">
      <w:pPr>
        <w:jc w:val="right"/>
        <w:rPr>
          <w:rFonts w:ascii="Times New Roman" w:hAnsi="Times New Roman" w:cs="Times New Roman"/>
        </w:rPr>
      </w:pPr>
    </w:p>
    <w:p w:rsidR="00AE17E5" w:rsidRPr="00C1533B" w:rsidRDefault="00AE17E5" w:rsidP="00AE17E5">
      <w:pPr>
        <w:jc w:val="right"/>
        <w:rPr>
          <w:rFonts w:ascii="Times New Roman" w:hAnsi="Times New Roman" w:cs="Times New Roman"/>
        </w:rPr>
      </w:pPr>
    </w:p>
    <w:p w:rsidR="00AE17E5" w:rsidRPr="00C1533B" w:rsidRDefault="00AE17E5" w:rsidP="00AE17E5">
      <w:pPr>
        <w:pStyle w:val="1"/>
        <w:jc w:val="center"/>
        <w:rPr>
          <w:rFonts w:ascii="Times New Roman" w:hAnsi="Times New Roman" w:cs="Times New Roman"/>
          <w:sz w:val="24"/>
          <w:szCs w:val="24"/>
        </w:rPr>
      </w:pPr>
      <w:r w:rsidRPr="00C1533B">
        <w:rPr>
          <w:rFonts w:ascii="Times New Roman" w:hAnsi="Times New Roman" w:cs="Times New Roman"/>
          <w:sz w:val="24"/>
          <w:szCs w:val="24"/>
        </w:rPr>
        <w:t>УЧЕБНО-МЕТОДИЧЕСКИЙ КОМПЛЕКС ДИСЦИПЛИНЫ</w:t>
      </w:r>
    </w:p>
    <w:p w:rsidR="00AE17E5" w:rsidRPr="00C1533B" w:rsidRDefault="00AE17E5" w:rsidP="00AE17E5">
      <w:pPr>
        <w:jc w:val="center"/>
        <w:rPr>
          <w:rFonts w:ascii="Times New Roman" w:hAnsi="Times New Roman" w:cs="Times New Roman"/>
          <w:b/>
          <w:sz w:val="24"/>
          <w:szCs w:val="24"/>
          <w:lang w:val="kk-KZ"/>
        </w:rPr>
      </w:pPr>
    </w:p>
    <w:p w:rsidR="00AE17E5" w:rsidRPr="00C1533B" w:rsidRDefault="009F6A7C" w:rsidP="00AE17E5">
      <w:pPr>
        <w:jc w:val="center"/>
        <w:rPr>
          <w:rFonts w:ascii="Times New Roman" w:hAnsi="Times New Roman" w:cs="Times New Roman"/>
          <w:b/>
          <w:sz w:val="24"/>
          <w:szCs w:val="24"/>
          <w:lang w:val="kk-KZ"/>
        </w:rPr>
      </w:pPr>
      <w:r w:rsidRPr="009F6A7C">
        <w:rPr>
          <w:rFonts w:ascii="Times New Roman" w:hAnsi="Times New Roman" w:cs="Times New Roman"/>
          <w:b/>
          <w:sz w:val="24"/>
          <w:szCs w:val="24"/>
          <w:lang w:val="kk-KZ"/>
        </w:rPr>
        <w:t>NPMK6(7)307</w:t>
      </w:r>
    </w:p>
    <w:p w:rsidR="00AE17E5" w:rsidRPr="00C1533B" w:rsidRDefault="009F6A7C" w:rsidP="00AE17E5">
      <w:pPr>
        <w:jc w:val="center"/>
        <w:rPr>
          <w:rFonts w:ascii="Times New Roman" w:hAnsi="Times New Roman" w:cs="Times New Roman"/>
          <w:sz w:val="24"/>
          <w:szCs w:val="24"/>
          <w:lang w:val="kk-KZ"/>
        </w:rPr>
      </w:pPr>
      <w:r w:rsidRPr="00C1533B">
        <w:rPr>
          <w:rFonts w:ascii="Times New Roman" w:hAnsi="Times New Roman" w:cs="Times New Roman"/>
          <w:b/>
          <w:sz w:val="24"/>
          <w:szCs w:val="24"/>
          <w:lang w:val="kk-KZ"/>
        </w:rPr>
        <w:t>НЕОТЛОЖНАЯ ПОМОЩЬ С МЕДИЦИНОЙ КАТАСТРОФ</w:t>
      </w:r>
    </w:p>
    <w:p w:rsidR="009F6A7C" w:rsidRDefault="009F6A7C" w:rsidP="00AE17E5">
      <w:pPr>
        <w:jc w:val="center"/>
        <w:rPr>
          <w:rFonts w:ascii="Times New Roman" w:hAnsi="Times New Roman" w:cs="Times New Roman"/>
          <w:b/>
          <w:sz w:val="24"/>
          <w:szCs w:val="24"/>
        </w:rPr>
      </w:pP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t>НАПРАВЛЕНИЕ ПОДГОТОВКИ</w:t>
      </w:r>
    </w:p>
    <w:p w:rsidR="00AE17E5" w:rsidRPr="00C1533B" w:rsidRDefault="00AE17E5" w:rsidP="00AE17E5">
      <w:pPr>
        <w:jc w:val="center"/>
        <w:rPr>
          <w:rFonts w:ascii="Times New Roman" w:hAnsi="Times New Roman" w:cs="Times New Roman"/>
          <w:b/>
          <w:caps/>
          <w:sz w:val="24"/>
          <w:szCs w:val="24"/>
        </w:rPr>
      </w:pPr>
      <w:r w:rsidRPr="00C1533B">
        <w:rPr>
          <w:rFonts w:ascii="Times New Roman" w:hAnsi="Times New Roman" w:cs="Times New Roman"/>
          <w:b/>
          <w:sz w:val="24"/>
          <w:szCs w:val="24"/>
        </w:rPr>
        <w:t>6B101 З</w:t>
      </w:r>
      <w:r w:rsidRPr="00C1533B">
        <w:rPr>
          <w:rFonts w:ascii="Times New Roman" w:hAnsi="Times New Roman" w:cs="Times New Roman"/>
          <w:b/>
          <w:color w:val="000000"/>
          <w:sz w:val="24"/>
          <w:szCs w:val="24"/>
        </w:rPr>
        <w:t>ДРАВООХРАНЕНИЕ</w:t>
      </w:r>
    </w:p>
    <w:p w:rsidR="00AE17E5" w:rsidRPr="00C1533B" w:rsidRDefault="00AE17E5" w:rsidP="00AE17E5">
      <w:pPr>
        <w:jc w:val="center"/>
        <w:rPr>
          <w:rFonts w:ascii="Times New Roman" w:hAnsi="Times New Roman" w:cs="Times New Roman"/>
          <w:b/>
          <w:caps/>
          <w:sz w:val="24"/>
          <w:szCs w:val="24"/>
        </w:rPr>
      </w:pPr>
      <w:r w:rsidRPr="00C1533B">
        <w:rPr>
          <w:rFonts w:ascii="Times New Roman" w:hAnsi="Times New Roman" w:cs="Times New Roman"/>
          <w:b/>
          <w:caps/>
          <w:sz w:val="24"/>
          <w:szCs w:val="24"/>
        </w:rPr>
        <w:t>образовательнАЯ программА</w:t>
      </w:r>
    </w:p>
    <w:p w:rsidR="00AE17E5" w:rsidRPr="00C1533B" w:rsidRDefault="00AE17E5" w:rsidP="00AE17E5">
      <w:pPr>
        <w:jc w:val="center"/>
        <w:rPr>
          <w:rFonts w:ascii="Times New Roman" w:hAnsi="Times New Roman" w:cs="Times New Roman"/>
          <w:sz w:val="24"/>
          <w:szCs w:val="24"/>
        </w:rPr>
      </w:pPr>
      <w:r w:rsidRPr="00C1533B">
        <w:rPr>
          <w:rFonts w:ascii="Times New Roman" w:hAnsi="Times New Roman" w:cs="Times New Roman"/>
          <w:b/>
          <w:color w:val="000000"/>
          <w:sz w:val="24"/>
          <w:szCs w:val="24"/>
        </w:rPr>
        <w:t>6</w:t>
      </w:r>
      <w:r w:rsidRPr="00C1533B">
        <w:rPr>
          <w:rFonts w:ascii="Times New Roman" w:hAnsi="Times New Roman" w:cs="Times New Roman"/>
          <w:b/>
          <w:color w:val="000000"/>
          <w:sz w:val="24"/>
          <w:szCs w:val="24"/>
          <w:lang w:val="en-US"/>
        </w:rPr>
        <w:t>B</w:t>
      </w:r>
      <w:r w:rsidRPr="00C1533B">
        <w:rPr>
          <w:rFonts w:ascii="Times New Roman" w:hAnsi="Times New Roman" w:cs="Times New Roman"/>
          <w:b/>
          <w:color w:val="000000"/>
          <w:sz w:val="24"/>
          <w:szCs w:val="24"/>
        </w:rPr>
        <w:t>10106 ОБЩАЯ МЕДИЦИНА ИНТЕРАНТУРА</w:t>
      </w:r>
    </w:p>
    <w:p w:rsidR="00AE17E5" w:rsidRPr="00C1533B" w:rsidRDefault="00AE17E5" w:rsidP="00AE17E5">
      <w:pPr>
        <w:jc w:val="center"/>
        <w:rPr>
          <w:rFonts w:ascii="Times New Roman" w:hAnsi="Times New Roman" w:cs="Times New Roman"/>
          <w:sz w:val="24"/>
          <w:szCs w:val="24"/>
        </w:rPr>
      </w:pPr>
    </w:p>
    <w:p w:rsidR="00AE17E5" w:rsidRPr="00C1533B" w:rsidRDefault="00AE17E5" w:rsidP="00AE17E5">
      <w:pPr>
        <w:jc w:val="center"/>
        <w:rPr>
          <w:rFonts w:ascii="Times New Roman" w:hAnsi="Times New Roman" w:cs="Times New Roman"/>
          <w:sz w:val="24"/>
          <w:szCs w:val="24"/>
          <w:lang w:val="kk-KZ"/>
        </w:rPr>
      </w:pPr>
      <w:r w:rsidRPr="00C1533B">
        <w:rPr>
          <w:rFonts w:ascii="Times New Roman" w:hAnsi="Times New Roman" w:cs="Times New Roman"/>
          <w:sz w:val="24"/>
          <w:szCs w:val="24"/>
        </w:rPr>
        <w:t xml:space="preserve">Курс – </w:t>
      </w:r>
      <w:r w:rsidRPr="00C1533B">
        <w:rPr>
          <w:rFonts w:ascii="Times New Roman" w:hAnsi="Times New Roman" w:cs="Times New Roman"/>
          <w:sz w:val="24"/>
          <w:szCs w:val="24"/>
          <w:lang w:val="kk-KZ"/>
        </w:rPr>
        <w:t>1 (6)</w:t>
      </w:r>
    </w:p>
    <w:p w:rsidR="00AE17E5" w:rsidRPr="00C1533B" w:rsidRDefault="00AE17E5" w:rsidP="00AE17E5">
      <w:pPr>
        <w:jc w:val="center"/>
        <w:rPr>
          <w:rFonts w:ascii="Times New Roman" w:hAnsi="Times New Roman" w:cs="Times New Roman"/>
          <w:sz w:val="24"/>
          <w:szCs w:val="24"/>
        </w:rPr>
      </w:pPr>
      <w:r w:rsidRPr="00C1533B">
        <w:rPr>
          <w:rFonts w:ascii="Times New Roman" w:hAnsi="Times New Roman" w:cs="Times New Roman"/>
          <w:sz w:val="24"/>
          <w:szCs w:val="24"/>
        </w:rPr>
        <w:t>Семестр –1 (12)</w:t>
      </w: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sz w:val="24"/>
          <w:szCs w:val="24"/>
        </w:rPr>
        <w:t>Кол-во кредитов – 1</w:t>
      </w:r>
      <w:r w:rsidR="0051593E" w:rsidRPr="00C1533B">
        <w:rPr>
          <w:rFonts w:ascii="Times New Roman" w:hAnsi="Times New Roman" w:cs="Times New Roman"/>
          <w:sz w:val="24"/>
          <w:szCs w:val="24"/>
        </w:rPr>
        <w:t>2</w:t>
      </w:r>
    </w:p>
    <w:p w:rsidR="009F6A7C" w:rsidRDefault="009F6A7C" w:rsidP="00AE17E5">
      <w:pPr>
        <w:pStyle w:val="a4"/>
        <w:ind w:left="0"/>
        <w:jc w:val="center"/>
        <w:rPr>
          <w:b/>
        </w:rPr>
      </w:pPr>
    </w:p>
    <w:p w:rsidR="009F6A7C" w:rsidRDefault="009F6A7C" w:rsidP="00AE17E5">
      <w:pPr>
        <w:pStyle w:val="a4"/>
        <w:ind w:left="0"/>
        <w:jc w:val="center"/>
        <w:rPr>
          <w:b/>
        </w:rPr>
      </w:pPr>
    </w:p>
    <w:p w:rsidR="00AE17E5" w:rsidRPr="00C1533B" w:rsidRDefault="00AE17E5" w:rsidP="00AE17E5">
      <w:pPr>
        <w:pStyle w:val="a4"/>
        <w:ind w:left="0"/>
        <w:jc w:val="center"/>
        <w:rPr>
          <w:b/>
        </w:rPr>
      </w:pPr>
      <w:r w:rsidRPr="00C1533B">
        <w:rPr>
          <w:b/>
        </w:rPr>
        <w:t>Алматы 2019г.</w:t>
      </w:r>
    </w:p>
    <w:p w:rsidR="00AE17E5" w:rsidRPr="00C1533B" w:rsidRDefault="00AE17E5" w:rsidP="00AE17E5">
      <w:pPr>
        <w:pStyle w:val="a4"/>
        <w:ind w:left="0"/>
        <w:jc w:val="both"/>
      </w:pPr>
    </w:p>
    <w:p w:rsidR="0051593E" w:rsidRPr="00C1533B" w:rsidRDefault="0051593E" w:rsidP="00AE17E5">
      <w:pPr>
        <w:pStyle w:val="a4"/>
        <w:ind w:left="0"/>
        <w:jc w:val="both"/>
      </w:pPr>
    </w:p>
    <w:p w:rsidR="00AE17E5" w:rsidRPr="00C1533B" w:rsidRDefault="00AE17E5" w:rsidP="00AE17E5">
      <w:pPr>
        <w:pStyle w:val="a4"/>
        <w:ind w:left="0"/>
        <w:jc w:val="both"/>
      </w:pPr>
      <w:r w:rsidRPr="00C1533B">
        <w:t>Учебно-методический комплекс дисциплины составлен д.м.н., профессором Курмановой Г.М.</w:t>
      </w:r>
    </w:p>
    <w:p w:rsidR="00AE17E5" w:rsidRPr="00C1533B" w:rsidRDefault="00AE17E5" w:rsidP="00AE17E5">
      <w:pPr>
        <w:pStyle w:val="a4"/>
        <w:ind w:left="0"/>
        <w:jc w:val="both"/>
      </w:pPr>
      <w:r w:rsidRPr="00C1533B">
        <w:t>На основании рабочего учебного планаобразовательной программы</w:t>
      </w:r>
    </w:p>
    <w:p w:rsidR="00AE17E5" w:rsidRPr="00C1533B" w:rsidRDefault="00AE17E5" w:rsidP="00AE17E5">
      <w:pPr>
        <w:pStyle w:val="a4"/>
        <w:ind w:left="0"/>
        <w:jc w:val="both"/>
      </w:pPr>
      <w:r w:rsidRPr="00C1533B">
        <w:t>6В10106 Общая медицина интернатура</w:t>
      </w:r>
    </w:p>
    <w:p w:rsidR="00AE17E5" w:rsidRPr="00C1533B" w:rsidRDefault="00AE17E5" w:rsidP="00AE17E5">
      <w:pPr>
        <w:pStyle w:val="a4"/>
        <w:ind w:left="0"/>
        <w:jc w:val="both"/>
      </w:pPr>
      <w:r w:rsidRPr="00C1533B">
        <w:t>(по специальности5В130100 «Общая медицина» согласно ГОСО 2017)</w:t>
      </w:r>
    </w:p>
    <w:p w:rsidR="00AE17E5" w:rsidRPr="00C1533B" w:rsidRDefault="00AE17E5" w:rsidP="00AE17E5">
      <w:pPr>
        <w:jc w:val="both"/>
        <w:rPr>
          <w:rFonts w:ascii="Times New Roman" w:eastAsia="Batang" w:hAnsi="Times New Roman" w:cs="Times New Roman"/>
          <w:sz w:val="24"/>
          <w:szCs w:val="24"/>
        </w:rPr>
      </w:pPr>
    </w:p>
    <w:p w:rsidR="00AE17E5" w:rsidRPr="00C1533B" w:rsidRDefault="00AE17E5" w:rsidP="00AE17E5">
      <w:pPr>
        <w:jc w:val="both"/>
        <w:rPr>
          <w:rFonts w:ascii="Times New Roman" w:eastAsia="Batang" w:hAnsi="Times New Roman" w:cs="Times New Roman"/>
          <w:sz w:val="24"/>
          <w:szCs w:val="24"/>
        </w:rPr>
      </w:pPr>
    </w:p>
    <w:p w:rsidR="00AE17E5" w:rsidRPr="00C1533B" w:rsidRDefault="00AE17E5" w:rsidP="00AE17E5">
      <w:pPr>
        <w:jc w:val="both"/>
        <w:rPr>
          <w:rFonts w:ascii="Times New Roman" w:hAnsi="Times New Roman" w:cs="Times New Roman"/>
          <w:sz w:val="24"/>
          <w:szCs w:val="24"/>
        </w:rPr>
      </w:pPr>
    </w:p>
    <w:p w:rsidR="00AE17E5" w:rsidRPr="00C1533B" w:rsidRDefault="00AE17E5" w:rsidP="00AE17E5">
      <w:pPr>
        <w:jc w:val="both"/>
        <w:rPr>
          <w:rFonts w:ascii="Times New Roman" w:hAnsi="Times New Roman" w:cs="Times New Roman"/>
          <w:sz w:val="24"/>
          <w:szCs w:val="24"/>
        </w:rPr>
      </w:pPr>
    </w:p>
    <w:p w:rsidR="00AE17E5" w:rsidRPr="00C1533B" w:rsidRDefault="00AE17E5" w:rsidP="00AE17E5">
      <w:pPr>
        <w:pStyle w:val="a4"/>
        <w:ind w:left="0"/>
      </w:pPr>
      <w:r w:rsidRPr="00C1533B">
        <w:t>Рассмотрен и рекомендован на заседании кафедры клинических дисциплин</w:t>
      </w:r>
    </w:p>
    <w:p w:rsidR="00AE17E5" w:rsidRPr="00C1533B" w:rsidRDefault="00AE17E5" w:rsidP="00AE17E5">
      <w:pPr>
        <w:jc w:val="both"/>
        <w:rPr>
          <w:rFonts w:ascii="Times New Roman" w:hAnsi="Times New Roman" w:cs="Times New Roman"/>
          <w:sz w:val="24"/>
          <w:szCs w:val="24"/>
        </w:rPr>
      </w:pPr>
      <w:r w:rsidRPr="00C1533B">
        <w:rPr>
          <w:rFonts w:ascii="Times New Roman" w:hAnsi="Times New Roman" w:cs="Times New Roman"/>
          <w:sz w:val="24"/>
          <w:szCs w:val="24"/>
        </w:rPr>
        <w:t>от «___ »  ______________  2019 г., протокол № …</w:t>
      </w:r>
    </w:p>
    <w:p w:rsidR="00AE17E5" w:rsidRPr="00C1533B" w:rsidRDefault="00AE17E5" w:rsidP="00AE17E5">
      <w:pPr>
        <w:jc w:val="both"/>
        <w:rPr>
          <w:rFonts w:ascii="Times New Roman" w:hAnsi="Times New Roman" w:cs="Times New Roman"/>
          <w:sz w:val="24"/>
          <w:szCs w:val="24"/>
        </w:rPr>
      </w:pPr>
    </w:p>
    <w:p w:rsidR="00AE17E5" w:rsidRPr="00C1533B" w:rsidRDefault="00AE17E5" w:rsidP="00AE17E5">
      <w:pPr>
        <w:jc w:val="both"/>
        <w:rPr>
          <w:rFonts w:ascii="Times New Roman" w:hAnsi="Times New Roman" w:cs="Times New Roman"/>
          <w:sz w:val="24"/>
          <w:szCs w:val="24"/>
        </w:rPr>
      </w:pPr>
      <w:r w:rsidRPr="00C1533B">
        <w:rPr>
          <w:rFonts w:ascii="Times New Roman" w:hAnsi="Times New Roman" w:cs="Times New Roman"/>
          <w:sz w:val="24"/>
          <w:szCs w:val="24"/>
        </w:rPr>
        <w:t>Зав. кафедрой     _________________  проф. Курманова Г.М.</w:t>
      </w:r>
    </w:p>
    <w:p w:rsidR="00AE17E5" w:rsidRPr="00C1533B" w:rsidRDefault="00AE17E5" w:rsidP="00AE17E5">
      <w:pPr>
        <w:rPr>
          <w:rFonts w:ascii="Times New Roman" w:hAnsi="Times New Roman" w:cs="Times New Roman"/>
          <w:sz w:val="24"/>
          <w:szCs w:val="24"/>
        </w:rPr>
      </w:pPr>
      <w:r w:rsidRPr="00C1533B">
        <w:rPr>
          <w:rFonts w:ascii="Times New Roman" w:hAnsi="Times New Roman" w:cs="Times New Roman"/>
          <w:sz w:val="24"/>
          <w:szCs w:val="24"/>
        </w:rPr>
        <w:t xml:space="preserve">                                   (подпись)</w:t>
      </w:r>
    </w:p>
    <w:p w:rsidR="00AE17E5" w:rsidRPr="00C1533B" w:rsidRDefault="00AE17E5" w:rsidP="00AE17E5">
      <w:pPr>
        <w:ind w:firstLine="720"/>
        <w:jc w:val="center"/>
        <w:rPr>
          <w:rFonts w:ascii="Times New Roman" w:hAnsi="Times New Roman" w:cs="Times New Roman"/>
          <w:sz w:val="24"/>
          <w:szCs w:val="24"/>
        </w:rPr>
      </w:pPr>
    </w:p>
    <w:p w:rsidR="00AE17E5" w:rsidRPr="00C1533B" w:rsidRDefault="00AE17E5" w:rsidP="00AE17E5">
      <w:pPr>
        <w:pStyle w:val="3"/>
        <w:rPr>
          <w:rFonts w:ascii="Times New Roman" w:hAnsi="Times New Roman" w:cs="Times New Roman"/>
          <w:b w:val="0"/>
          <w:sz w:val="24"/>
          <w:szCs w:val="24"/>
        </w:rPr>
      </w:pPr>
      <w:r w:rsidRPr="00C1533B">
        <w:rPr>
          <w:rFonts w:ascii="Times New Roman" w:hAnsi="Times New Roman" w:cs="Times New Roman"/>
          <w:b w:val="0"/>
          <w:sz w:val="24"/>
          <w:szCs w:val="24"/>
        </w:rPr>
        <w:t xml:space="preserve">Рекомендован методическим бюро факультета </w:t>
      </w:r>
    </w:p>
    <w:p w:rsidR="00AE17E5" w:rsidRPr="00C1533B" w:rsidRDefault="00AE17E5" w:rsidP="00AE17E5">
      <w:pPr>
        <w:rPr>
          <w:rFonts w:ascii="Times New Roman" w:hAnsi="Times New Roman" w:cs="Times New Roman"/>
          <w:sz w:val="24"/>
          <w:szCs w:val="24"/>
        </w:rPr>
      </w:pPr>
      <w:r w:rsidRPr="00C1533B">
        <w:rPr>
          <w:rFonts w:ascii="Times New Roman" w:hAnsi="Times New Roman" w:cs="Times New Roman"/>
          <w:sz w:val="24"/>
          <w:szCs w:val="24"/>
        </w:rPr>
        <w:t xml:space="preserve">«____»  ___________   2019 г.,  протокол  №  </w:t>
      </w:r>
    </w:p>
    <w:p w:rsidR="00AE17E5" w:rsidRPr="00C1533B" w:rsidRDefault="00AE17E5" w:rsidP="00AE17E5">
      <w:pPr>
        <w:rPr>
          <w:rFonts w:ascii="Times New Roman" w:hAnsi="Times New Roman" w:cs="Times New Roman"/>
          <w:sz w:val="24"/>
          <w:szCs w:val="24"/>
        </w:rPr>
      </w:pPr>
    </w:p>
    <w:p w:rsidR="00AE17E5" w:rsidRPr="00C1533B" w:rsidRDefault="00AE17E5" w:rsidP="00AE17E5">
      <w:pPr>
        <w:rPr>
          <w:rFonts w:ascii="Times New Roman" w:hAnsi="Times New Roman" w:cs="Times New Roman"/>
          <w:sz w:val="24"/>
          <w:szCs w:val="24"/>
        </w:rPr>
      </w:pPr>
      <w:r w:rsidRPr="00C1533B">
        <w:rPr>
          <w:rFonts w:ascii="Times New Roman" w:hAnsi="Times New Roman" w:cs="Times New Roman"/>
          <w:sz w:val="24"/>
          <w:szCs w:val="24"/>
        </w:rPr>
        <w:t>Председатель методбюро факультета    ______________________ Уалиева А.Е.</w:t>
      </w:r>
      <w:r w:rsidRPr="00C1533B">
        <w:rPr>
          <w:rFonts w:ascii="Times New Roman" w:hAnsi="Times New Roman" w:cs="Times New Roman"/>
          <w:sz w:val="24"/>
          <w:szCs w:val="24"/>
        </w:rPr>
        <w:tab/>
      </w:r>
      <w:r w:rsidRPr="00C1533B">
        <w:rPr>
          <w:rFonts w:ascii="Times New Roman" w:hAnsi="Times New Roman" w:cs="Times New Roman"/>
          <w:sz w:val="24"/>
          <w:szCs w:val="24"/>
        </w:rPr>
        <w:tab/>
      </w:r>
      <w:r w:rsidRPr="00C1533B">
        <w:rPr>
          <w:rFonts w:ascii="Times New Roman" w:hAnsi="Times New Roman" w:cs="Times New Roman"/>
          <w:sz w:val="24"/>
          <w:szCs w:val="24"/>
        </w:rPr>
        <w:tab/>
        <w:t xml:space="preserve">                                           (подпись)</w:t>
      </w:r>
    </w:p>
    <w:p w:rsidR="009F6A7C" w:rsidRDefault="009F6A7C" w:rsidP="00AE17E5">
      <w:pPr>
        <w:jc w:val="center"/>
        <w:rPr>
          <w:rFonts w:ascii="Times New Roman" w:hAnsi="Times New Roman" w:cs="Times New Roman"/>
          <w:b/>
          <w:sz w:val="24"/>
          <w:szCs w:val="24"/>
        </w:rPr>
      </w:pPr>
    </w:p>
    <w:p w:rsidR="009F6A7C" w:rsidRDefault="009F6A7C" w:rsidP="00AE17E5">
      <w:pPr>
        <w:jc w:val="center"/>
        <w:rPr>
          <w:rFonts w:ascii="Times New Roman" w:hAnsi="Times New Roman" w:cs="Times New Roman"/>
          <w:b/>
          <w:sz w:val="24"/>
          <w:szCs w:val="24"/>
        </w:rPr>
      </w:pPr>
    </w:p>
    <w:p w:rsidR="009F6A7C" w:rsidRDefault="009F6A7C" w:rsidP="00AE17E5">
      <w:pPr>
        <w:jc w:val="center"/>
        <w:rPr>
          <w:rFonts w:ascii="Times New Roman" w:hAnsi="Times New Roman" w:cs="Times New Roman"/>
          <w:b/>
          <w:sz w:val="24"/>
          <w:szCs w:val="24"/>
        </w:rPr>
      </w:pPr>
    </w:p>
    <w:p w:rsidR="009F6A7C" w:rsidRDefault="009F6A7C" w:rsidP="00AE17E5">
      <w:pPr>
        <w:jc w:val="center"/>
        <w:rPr>
          <w:rFonts w:ascii="Times New Roman" w:hAnsi="Times New Roman" w:cs="Times New Roman"/>
          <w:b/>
          <w:sz w:val="24"/>
          <w:szCs w:val="24"/>
        </w:rPr>
      </w:pPr>
    </w:p>
    <w:p w:rsidR="009F6A7C" w:rsidRDefault="009F6A7C" w:rsidP="00AE17E5">
      <w:pPr>
        <w:jc w:val="center"/>
        <w:rPr>
          <w:rFonts w:ascii="Times New Roman" w:hAnsi="Times New Roman" w:cs="Times New Roman"/>
          <w:b/>
          <w:sz w:val="24"/>
          <w:szCs w:val="24"/>
        </w:rPr>
      </w:pPr>
    </w:p>
    <w:p w:rsidR="009F6A7C" w:rsidRDefault="009F6A7C" w:rsidP="00AE17E5">
      <w:pPr>
        <w:jc w:val="center"/>
        <w:rPr>
          <w:rFonts w:ascii="Times New Roman" w:hAnsi="Times New Roman" w:cs="Times New Roman"/>
          <w:b/>
          <w:sz w:val="24"/>
          <w:szCs w:val="24"/>
        </w:rPr>
      </w:pPr>
    </w:p>
    <w:p w:rsidR="009F6A7C" w:rsidRDefault="009F6A7C" w:rsidP="00AE17E5">
      <w:pPr>
        <w:jc w:val="center"/>
        <w:rPr>
          <w:rFonts w:ascii="Times New Roman" w:hAnsi="Times New Roman" w:cs="Times New Roman"/>
          <w:b/>
          <w:sz w:val="24"/>
          <w:szCs w:val="24"/>
        </w:rPr>
      </w:pPr>
    </w:p>
    <w:p w:rsidR="009F6A7C" w:rsidRDefault="009F6A7C" w:rsidP="00AE17E5">
      <w:pPr>
        <w:jc w:val="center"/>
        <w:rPr>
          <w:rFonts w:ascii="Times New Roman" w:hAnsi="Times New Roman" w:cs="Times New Roman"/>
          <w:b/>
          <w:sz w:val="24"/>
          <w:szCs w:val="24"/>
        </w:rPr>
      </w:pP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lastRenderedPageBreak/>
        <w:t>Казахский национальный университет им. аль-Фараби</w:t>
      </w: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t>Факультет медицины и здравоохранения</w:t>
      </w: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t>Высшая школа медицины</w:t>
      </w: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t>Кафедра клинических дисциплин</w:t>
      </w:r>
    </w:p>
    <w:p w:rsidR="00AE17E5" w:rsidRPr="00C1533B" w:rsidRDefault="00AE17E5" w:rsidP="00AE17E5">
      <w:pPr>
        <w:jc w:val="center"/>
        <w:rPr>
          <w:rFonts w:ascii="Times New Roman" w:hAnsi="Times New Roman" w:cs="Times New Roman"/>
          <w:b/>
          <w:sz w:val="24"/>
          <w:szCs w:val="24"/>
        </w:rPr>
      </w:pPr>
    </w:p>
    <w:p w:rsidR="00AE17E5" w:rsidRPr="00C1533B" w:rsidRDefault="00AE17E5" w:rsidP="00AE17E5">
      <w:pPr>
        <w:pStyle w:val="1"/>
        <w:spacing w:before="0" w:after="0"/>
        <w:jc w:val="right"/>
        <w:rPr>
          <w:rFonts w:ascii="Times New Roman" w:hAnsi="Times New Roman" w:cs="Times New Roman"/>
          <w:sz w:val="24"/>
          <w:szCs w:val="24"/>
          <w:lang w:val="kk-KZ"/>
        </w:rPr>
      </w:pPr>
      <w:r w:rsidRPr="00C1533B">
        <w:rPr>
          <w:rFonts w:ascii="Times New Roman" w:hAnsi="Times New Roman" w:cs="Times New Roman"/>
          <w:sz w:val="24"/>
          <w:szCs w:val="24"/>
        </w:rPr>
        <w:t>УТВЕРЖДАЮ</w:t>
      </w:r>
    </w:p>
    <w:p w:rsidR="00AE17E5" w:rsidRPr="00C1533B" w:rsidRDefault="00AE17E5" w:rsidP="00AE17E5">
      <w:pPr>
        <w:pStyle w:val="7"/>
        <w:spacing w:before="0" w:after="0"/>
        <w:jc w:val="right"/>
        <w:rPr>
          <w:b/>
        </w:rPr>
      </w:pPr>
      <w:r w:rsidRPr="00C1533B">
        <w:rPr>
          <w:b/>
        </w:rPr>
        <w:t>Декан факультета</w:t>
      </w:r>
    </w:p>
    <w:p w:rsidR="00AE17E5" w:rsidRPr="00C1533B" w:rsidRDefault="00AE17E5" w:rsidP="00AE17E5">
      <w:pPr>
        <w:jc w:val="right"/>
        <w:rPr>
          <w:rFonts w:ascii="Times New Roman" w:hAnsi="Times New Roman" w:cs="Times New Roman"/>
          <w:sz w:val="24"/>
          <w:szCs w:val="24"/>
        </w:rPr>
      </w:pPr>
      <w:r w:rsidRPr="00C1533B">
        <w:rPr>
          <w:rFonts w:ascii="Times New Roman" w:hAnsi="Times New Roman" w:cs="Times New Roman"/>
          <w:sz w:val="24"/>
          <w:szCs w:val="24"/>
        </w:rPr>
        <w:t xml:space="preserve">____________________ </w:t>
      </w:r>
    </w:p>
    <w:p w:rsidR="00AE17E5" w:rsidRPr="00C1533B" w:rsidRDefault="00AE17E5" w:rsidP="00AE17E5">
      <w:pPr>
        <w:pStyle w:val="7"/>
        <w:spacing w:before="0" w:after="0"/>
        <w:jc w:val="right"/>
        <w:rPr>
          <w:b/>
        </w:rPr>
      </w:pPr>
      <w:r w:rsidRPr="00C1533B">
        <w:rPr>
          <w:b/>
        </w:rPr>
        <w:t>Калматаева Ж.А.</w:t>
      </w:r>
    </w:p>
    <w:p w:rsidR="00AE17E5" w:rsidRPr="00C1533B" w:rsidRDefault="00AE17E5" w:rsidP="00AE17E5">
      <w:pPr>
        <w:pStyle w:val="7"/>
        <w:spacing w:before="0" w:after="0"/>
        <w:jc w:val="right"/>
        <w:rPr>
          <w:b/>
        </w:rPr>
      </w:pPr>
      <w:r w:rsidRPr="00C1533B">
        <w:rPr>
          <w:b/>
        </w:rPr>
        <w:t>"______"________ 2019г.</w:t>
      </w:r>
    </w:p>
    <w:p w:rsidR="00AE17E5" w:rsidRPr="00C1533B" w:rsidRDefault="00AE17E5" w:rsidP="00AE17E5">
      <w:pPr>
        <w:jc w:val="center"/>
        <w:rPr>
          <w:rFonts w:ascii="Times New Roman" w:hAnsi="Times New Roman" w:cs="Times New Roman"/>
          <w:sz w:val="24"/>
          <w:szCs w:val="24"/>
        </w:rPr>
      </w:pPr>
    </w:p>
    <w:p w:rsidR="00AE17E5" w:rsidRPr="00C1533B" w:rsidRDefault="00AE17E5" w:rsidP="00AE17E5">
      <w:pPr>
        <w:autoSpaceDE w:val="0"/>
        <w:autoSpaceDN w:val="0"/>
        <w:adjustRightInd w:val="0"/>
        <w:jc w:val="center"/>
        <w:rPr>
          <w:rFonts w:ascii="Times New Roman" w:hAnsi="Times New Roman" w:cs="Times New Roman"/>
          <w:b/>
          <w:bCs/>
          <w:sz w:val="24"/>
          <w:szCs w:val="24"/>
        </w:rPr>
      </w:pPr>
      <w:r w:rsidRPr="00C1533B">
        <w:rPr>
          <w:rFonts w:ascii="Times New Roman" w:hAnsi="Times New Roman" w:cs="Times New Roman"/>
          <w:b/>
          <w:bCs/>
          <w:sz w:val="24"/>
          <w:szCs w:val="24"/>
        </w:rPr>
        <w:t>СИЛЛАБУС</w:t>
      </w:r>
    </w:p>
    <w:p w:rsidR="00AE17E5" w:rsidRPr="00C1533B" w:rsidRDefault="00AE17E5" w:rsidP="00AE17E5">
      <w:pPr>
        <w:jc w:val="center"/>
        <w:rPr>
          <w:rFonts w:ascii="Times New Roman" w:hAnsi="Times New Roman" w:cs="Times New Roman"/>
          <w:b/>
          <w:bCs/>
          <w:sz w:val="24"/>
          <w:szCs w:val="24"/>
        </w:rPr>
      </w:pPr>
      <w:r w:rsidRPr="00C1533B">
        <w:rPr>
          <w:rFonts w:ascii="Times New Roman" w:hAnsi="Times New Roman" w:cs="Times New Roman"/>
          <w:b/>
          <w:bCs/>
          <w:sz w:val="24"/>
          <w:szCs w:val="24"/>
        </w:rPr>
        <w:t xml:space="preserve">на </w:t>
      </w:r>
      <w:r w:rsidR="000D2FB5">
        <w:rPr>
          <w:rFonts w:ascii="Times New Roman" w:hAnsi="Times New Roman" w:cs="Times New Roman"/>
          <w:b/>
          <w:bCs/>
          <w:sz w:val="24"/>
          <w:szCs w:val="24"/>
        </w:rPr>
        <w:t>2</w:t>
      </w:r>
      <w:r w:rsidR="0051593E" w:rsidRPr="00C1533B">
        <w:rPr>
          <w:rFonts w:ascii="Times New Roman" w:hAnsi="Times New Roman" w:cs="Times New Roman"/>
          <w:b/>
          <w:bCs/>
          <w:sz w:val="24"/>
          <w:szCs w:val="24"/>
        </w:rPr>
        <w:t>с</w:t>
      </w:r>
      <w:r w:rsidRPr="00C1533B">
        <w:rPr>
          <w:rFonts w:ascii="Times New Roman" w:hAnsi="Times New Roman" w:cs="Times New Roman"/>
          <w:b/>
          <w:bCs/>
          <w:sz w:val="24"/>
          <w:szCs w:val="24"/>
        </w:rPr>
        <w:t>еместр  -2019-2020 уч. год</w:t>
      </w: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t>Академическая информация о курсе</w:t>
      </w:r>
    </w:p>
    <w:tbl>
      <w:tblPr>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3402"/>
        <w:gridCol w:w="992"/>
        <w:gridCol w:w="568"/>
        <w:gridCol w:w="566"/>
        <w:gridCol w:w="992"/>
        <w:gridCol w:w="709"/>
        <w:gridCol w:w="283"/>
        <w:gridCol w:w="1134"/>
      </w:tblGrid>
      <w:tr w:rsidR="00AE17E5" w:rsidRPr="00C1533B" w:rsidTr="00B03661">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Код дисциплины</w:t>
            </w:r>
          </w:p>
        </w:tc>
        <w:tc>
          <w:tcPr>
            <w:tcW w:w="3402" w:type="dxa"/>
            <w:vMerge w:val="restart"/>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Тип</w:t>
            </w:r>
          </w:p>
        </w:tc>
        <w:tc>
          <w:tcPr>
            <w:tcW w:w="3118" w:type="dxa"/>
            <w:gridSpan w:val="5"/>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Кол-во часов в неделю</w:t>
            </w:r>
          </w:p>
        </w:tc>
        <w:tc>
          <w:tcPr>
            <w:tcW w:w="1134"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lang w:val="en-US"/>
              </w:rPr>
              <w:t>ECTS</w:t>
            </w:r>
          </w:p>
        </w:tc>
      </w:tr>
      <w:tr w:rsidR="00AE17E5" w:rsidRPr="00C1533B" w:rsidTr="00B03661">
        <w:trPr>
          <w:trHeight w:val="265"/>
        </w:trPr>
        <w:tc>
          <w:tcPr>
            <w:tcW w:w="1627" w:type="dxa"/>
            <w:vMerge/>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sz w:val="24"/>
                <w:szCs w:val="24"/>
              </w:rPr>
            </w:pPr>
            <w:r w:rsidRPr="00C1533B">
              <w:rPr>
                <w:rFonts w:ascii="Times New Roman" w:hAnsi="Times New Roman" w:cs="Times New Roman"/>
                <w:bCs/>
                <w:sz w:val="24"/>
                <w:szCs w:val="24"/>
              </w:rPr>
              <w:t>Практ</w:t>
            </w:r>
          </w:p>
        </w:tc>
        <w:tc>
          <w:tcPr>
            <w:tcW w:w="992"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sz w:val="24"/>
                <w:szCs w:val="24"/>
              </w:rPr>
            </w:pPr>
            <w:r w:rsidRPr="00C1533B">
              <w:rPr>
                <w:rFonts w:ascii="Times New Roman" w:hAnsi="Times New Roman" w:cs="Times New Roman"/>
                <w:bCs/>
                <w:sz w:val="24"/>
                <w:szCs w:val="24"/>
              </w:rPr>
              <w:t>СРИП</w:t>
            </w:r>
          </w:p>
        </w:tc>
        <w:tc>
          <w:tcPr>
            <w:tcW w:w="992"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sz w:val="24"/>
                <w:szCs w:val="24"/>
              </w:rPr>
            </w:pPr>
            <w:r w:rsidRPr="00C1533B">
              <w:rPr>
                <w:rFonts w:ascii="Times New Roman" w:hAnsi="Times New Roman" w:cs="Times New Roman"/>
                <w:bCs/>
                <w:sz w:val="24"/>
                <w:szCs w:val="24"/>
              </w:rPr>
              <w:t>СРИ</w:t>
            </w:r>
          </w:p>
        </w:tc>
        <w:tc>
          <w:tcPr>
            <w:tcW w:w="1134"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sz w:val="24"/>
                <w:szCs w:val="24"/>
              </w:rPr>
            </w:pPr>
          </w:p>
        </w:tc>
      </w:tr>
      <w:tr w:rsidR="00AE17E5" w:rsidRPr="00C1533B" w:rsidTr="00B03661">
        <w:tc>
          <w:tcPr>
            <w:tcW w:w="1627" w:type="dxa"/>
            <w:vMerge w:val="restart"/>
            <w:tcBorders>
              <w:top w:val="single" w:sz="4" w:space="0" w:color="000000"/>
              <w:left w:val="single" w:sz="4" w:space="0" w:color="000000"/>
              <w:right w:val="single" w:sz="4" w:space="0" w:color="000000"/>
            </w:tcBorders>
          </w:tcPr>
          <w:p w:rsidR="00AE17E5" w:rsidRPr="00C1533B" w:rsidRDefault="005A00A5" w:rsidP="00B03661">
            <w:pPr>
              <w:autoSpaceDE w:val="0"/>
              <w:autoSpaceDN w:val="0"/>
              <w:adjustRightInd w:val="0"/>
              <w:rPr>
                <w:rFonts w:ascii="Times New Roman" w:hAnsi="Times New Roman" w:cs="Times New Roman"/>
                <w:bCs/>
                <w:sz w:val="24"/>
                <w:szCs w:val="24"/>
                <w:lang w:val="en-US"/>
              </w:rPr>
            </w:pPr>
            <w:r w:rsidRPr="00C1533B">
              <w:rPr>
                <w:rFonts w:ascii="Times New Roman" w:hAnsi="Times New Roman" w:cs="Times New Roman"/>
                <w:bCs/>
                <w:color w:val="000000"/>
                <w:sz w:val="24"/>
                <w:szCs w:val="24"/>
                <w:lang w:val="en-US"/>
              </w:rPr>
              <w:t>NPMK6(7)307</w:t>
            </w:r>
          </w:p>
        </w:tc>
        <w:tc>
          <w:tcPr>
            <w:tcW w:w="3402" w:type="dxa"/>
            <w:tcBorders>
              <w:top w:val="single" w:sz="4" w:space="0" w:color="000000"/>
              <w:left w:val="single" w:sz="4" w:space="0" w:color="000000"/>
              <w:bottom w:val="single" w:sz="4" w:space="0" w:color="000000"/>
              <w:right w:val="single" w:sz="4" w:space="0" w:color="000000"/>
            </w:tcBorders>
          </w:tcPr>
          <w:p w:rsidR="00AE17E5" w:rsidRPr="00C1533B" w:rsidRDefault="00AE17E5" w:rsidP="00F95E82">
            <w:pPr>
              <w:jc w:val="center"/>
              <w:rPr>
                <w:rFonts w:ascii="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p w:rsidR="00AE17E5" w:rsidRPr="00C1533B" w:rsidRDefault="00AE17E5" w:rsidP="00B03661">
            <w:pPr>
              <w:autoSpaceDE w:val="0"/>
              <w:autoSpaceDN w:val="0"/>
              <w:adjustRightInd w:val="0"/>
              <w:jc w:val="center"/>
              <w:rPr>
                <w:rFonts w:ascii="Times New Roman" w:hAnsi="Times New Roman" w:cs="Times New Roman"/>
                <w:sz w:val="24"/>
                <w:szCs w:val="24"/>
              </w:rPr>
            </w:pPr>
            <w:r w:rsidRPr="00C1533B">
              <w:rPr>
                <w:rFonts w:ascii="Times New Roman" w:hAnsi="Times New Roman" w:cs="Times New Roman"/>
                <w:sz w:val="24"/>
                <w:szCs w:val="24"/>
              </w:rPr>
              <w:t>ПД ОК</w:t>
            </w:r>
          </w:p>
        </w:tc>
        <w:tc>
          <w:tcPr>
            <w:tcW w:w="1134"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p w:rsidR="00AE17E5" w:rsidRPr="00C1533B" w:rsidRDefault="00B03661" w:rsidP="00B03661">
            <w:pPr>
              <w:autoSpaceDE w:val="0"/>
              <w:autoSpaceDN w:val="0"/>
              <w:adjustRightInd w:val="0"/>
              <w:jc w:val="center"/>
              <w:rPr>
                <w:rFonts w:ascii="Times New Roman" w:hAnsi="Times New Roman" w:cs="Times New Roman"/>
                <w:sz w:val="24"/>
                <w:szCs w:val="24"/>
              </w:rPr>
            </w:pPr>
            <w:r w:rsidRPr="00C1533B">
              <w:rPr>
                <w:rFonts w:ascii="Times New Roman" w:hAnsi="Times New Roman" w:cs="Times New Roman"/>
                <w:sz w:val="24"/>
                <w:szCs w:val="24"/>
              </w:rPr>
              <w:t>240</w:t>
            </w:r>
          </w:p>
        </w:tc>
        <w:tc>
          <w:tcPr>
            <w:tcW w:w="992"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p w:rsidR="00AE17E5" w:rsidRPr="00C1533B" w:rsidRDefault="00B03661" w:rsidP="00B03661">
            <w:pPr>
              <w:autoSpaceDE w:val="0"/>
              <w:autoSpaceDN w:val="0"/>
              <w:adjustRightInd w:val="0"/>
              <w:rPr>
                <w:rFonts w:ascii="Times New Roman" w:hAnsi="Times New Roman" w:cs="Times New Roman"/>
                <w:sz w:val="24"/>
                <w:szCs w:val="24"/>
              </w:rPr>
            </w:pPr>
            <w:r w:rsidRPr="00C1533B">
              <w:rPr>
                <w:rFonts w:ascii="Times New Roman" w:hAnsi="Times New Roman" w:cs="Times New Roman"/>
                <w:sz w:val="24"/>
                <w:szCs w:val="24"/>
              </w:rPr>
              <w:t>6</w:t>
            </w:r>
            <w:r w:rsidR="00AE17E5" w:rsidRPr="00C1533B">
              <w:rPr>
                <w:rFonts w:ascii="Times New Roman" w:hAnsi="Times New Roman" w:cs="Times New Roman"/>
                <w:sz w:val="24"/>
                <w:szCs w:val="24"/>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p w:rsidR="00AE17E5" w:rsidRPr="00C1533B" w:rsidRDefault="00B03661" w:rsidP="00B03661">
            <w:pPr>
              <w:autoSpaceDE w:val="0"/>
              <w:autoSpaceDN w:val="0"/>
              <w:adjustRightInd w:val="0"/>
              <w:jc w:val="center"/>
              <w:rPr>
                <w:rFonts w:ascii="Times New Roman" w:hAnsi="Times New Roman" w:cs="Times New Roman"/>
                <w:sz w:val="24"/>
                <w:szCs w:val="24"/>
              </w:rPr>
            </w:pPr>
            <w:r w:rsidRPr="00C1533B">
              <w:rPr>
                <w:rFonts w:ascii="Times New Roman" w:hAnsi="Times New Roman" w:cs="Times New Roman"/>
                <w:sz w:val="24"/>
                <w:szCs w:val="24"/>
              </w:rPr>
              <w:t>6</w:t>
            </w:r>
            <w:r w:rsidR="00AE17E5" w:rsidRPr="00C1533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p w:rsidR="00AE17E5" w:rsidRPr="00C1533B" w:rsidRDefault="001C7AAB" w:rsidP="00B03661">
            <w:pPr>
              <w:autoSpaceDE w:val="0"/>
              <w:autoSpaceDN w:val="0"/>
              <w:adjustRightInd w:val="0"/>
              <w:jc w:val="center"/>
              <w:rPr>
                <w:rFonts w:ascii="Times New Roman" w:hAnsi="Times New Roman" w:cs="Times New Roman"/>
                <w:sz w:val="24"/>
                <w:szCs w:val="24"/>
              </w:rPr>
            </w:pPr>
            <w:r w:rsidRPr="00C1533B">
              <w:rPr>
                <w:rFonts w:ascii="Times New Roman" w:hAnsi="Times New Roman" w:cs="Times New Roman"/>
                <w:sz w:val="24"/>
                <w:szCs w:val="24"/>
              </w:rPr>
              <w:t>12</w:t>
            </w:r>
          </w:p>
        </w:tc>
      </w:tr>
      <w:tr w:rsidR="00AE17E5" w:rsidRPr="00C1533B" w:rsidTr="00B03661">
        <w:tc>
          <w:tcPr>
            <w:tcW w:w="1627" w:type="dxa"/>
            <w:vMerge/>
            <w:tcBorders>
              <w:left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AE17E5" w:rsidRPr="00C1533B" w:rsidRDefault="00B03661" w:rsidP="00B03661">
            <w:pPr>
              <w:ind w:right="-108"/>
              <w:rPr>
                <w:rFonts w:ascii="Times New Roman" w:hAnsi="Times New Roman" w:cs="Times New Roman"/>
                <w:sz w:val="24"/>
                <w:szCs w:val="24"/>
              </w:rPr>
            </w:pPr>
            <w:r w:rsidRPr="00C1533B">
              <w:rPr>
                <w:rFonts w:ascii="Times New Roman" w:hAnsi="Times New Roman" w:cs="Times New Roman"/>
                <w:sz w:val="24"/>
                <w:szCs w:val="24"/>
              </w:rPr>
              <w:t>Неотложные состояния при внутренних болезнях</w:t>
            </w:r>
          </w:p>
        </w:tc>
        <w:tc>
          <w:tcPr>
            <w:tcW w:w="992"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r>
      <w:tr w:rsidR="00AE17E5" w:rsidRPr="00C1533B" w:rsidTr="00B03661">
        <w:tc>
          <w:tcPr>
            <w:tcW w:w="1627" w:type="dxa"/>
            <w:vMerge/>
            <w:tcBorders>
              <w:left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AE17E5" w:rsidRPr="00C1533B" w:rsidRDefault="00D4589A" w:rsidP="00B03661">
            <w:pPr>
              <w:rPr>
                <w:rFonts w:ascii="Times New Roman" w:hAnsi="Times New Roman" w:cs="Times New Roman"/>
                <w:sz w:val="24"/>
                <w:szCs w:val="24"/>
              </w:rPr>
            </w:pPr>
            <w:r w:rsidRPr="00C1533B">
              <w:rPr>
                <w:rFonts w:ascii="Times New Roman" w:hAnsi="Times New Roman" w:cs="Times New Roman"/>
                <w:sz w:val="24"/>
                <w:szCs w:val="24"/>
                <w:lang w:eastAsia="en-US"/>
              </w:rPr>
              <w:t>Неотложные состояния в травматологии и хирургии</w:t>
            </w:r>
          </w:p>
        </w:tc>
        <w:tc>
          <w:tcPr>
            <w:tcW w:w="992"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r>
      <w:tr w:rsidR="00AE17E5" w:rsidRPr="00C1533B" w:rsidTr="00B03661">
        <w:tc>
          <w:tcPr>
            <w:tcW w:w="1627" w:type="dxa"/>
            <w:vMerge/>
            <w:tcBorders>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bCs/>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AE17E5" w:rsidRPr="00C1533B" w:rsidRDefault="00D4589A" w:rsidP="00B03661">
            <w:pPr>
              <w:rPr>
                <w:rFonts w:ascii="Times New Roman" w:hAnsi="Times New Roman" w:cs="Times New Roman"/>
                <w:sz w:val="24"/>
                <w:szCs w:val="24"/>
              </w:rPr>
            </w:pPr>
            <w:r w:rsidRPr="00C1533B">
              <w:rPr>
                <w:rFonts w:ascii="Times New Roman" w:hAnsi="Times New Roman" w:cs="Times New Roman"/>
                <w:sz w:val="24"/>
                <w:szCs w:val="24"/>
              </w:rPr>
              <w:t>Неотложные неврологические и психиатрические состояния и другие состояния</w:t>
            </w:r>
          </w:p>
        </w:tc>
        <w:tc>
          <w:tcPr>
            <w:tcW w:w="992"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r>
      <w:tr w:rsidR="00AE17E5" w:rsidRPr="00C1533B" w:rsidTr="00B03661">
        <w:tc>
          <w:tcPr>
            <w:tcW w:w="162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Лидер курса</w:t>
            </w:r>
          </w:p>
        </w:tc>
        <w:tc>
          <w:tcPr>
            <w:tcW w:w="4962" w:type="dxa"/>
            <w:gridSpan w:val="3"/>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pStyle w:val="4"/>
              <w:spacing w:before="0" w:after="0"/>
              <w:jc w:val="both"/>
              <w:rPr>
                <w:b w:val="0"/>
                <w:sz w:val="24"/>
                <w:szCs w:val="24"/>
              </w:rPr>
            </w:pPr>
            <w:r w:rsidRPr="00C1533B">
              <w:rPr>
                <w:b w:val="0"/>
                <w:sz w:val="24"/>
                <w:szCs w:val="24"/>
              </w:rPr>
              <w:t>ФИО, уч.степень, уч. звание.</w:t>
            </w:r>
          </w:p>
          <w:p w:rsidR="00AE17E5" w:rsidRPr="00C1533B" w:rsidRDefault="00AE17E5" w:rsidP="004262AD">
            <w:pPr>
              <w:rPr>
                <w:rFonts w:ascii="Times New Roman" w:hAnsi="Times New Roman" w:cs="Times New Roman"/>
                <w:sz w:val="24"/>
                <w:szCs w:val="24"/>
              </w:rPr>
            </w:pPr>
            <w:r w:rsidRPr="00C1533B">
              <w:rPr>
                <w:rFonts w:ascii="Times New Roman" w:hAnsi="Times New Roman" w:cs="Times New Roman"/>
                <w:sz w:val="24"/>
                <w:szCs w:val="24"/>
              </w:rPr>
              <w:t xml:space="preserve">Д.м.н. </w:t>
            </w:r>
            <w:r w:rsidR="000D2FB5">
              <w:rPr>
                <w:rFonts w:ascii="Times New Roman" w:hAnsi="Times New Roman" w:cs="Times New Roman"/>
                <w:sz w:val="24"/>
                <w:szCs w:val="24"/>
              </w:rPr>
              <w:t>проф</w:t>
            </w:r>
            <w:r w:rsidR="004262AD">
              <w:rPr>
                <w:rFonts w:ascii="Times New Roman" w:hAnsi="Times New Roman" w:cs="Times New Roman"/>
                <w:sz w:val="24"/>
                <w:szCs w:val="24"/>
              </w:rPr>
              <w:t xml:space="preserve"> </w:t>
            </w:r>
            <w:r w:rsidR="000D2FB5">
              <w:rPr>
                <w:rFonts w:ascii="Times New Roman" w:hAnsi="Times New Roman" w:cs="Times New Roman"/>
                <w:sz w:val="24"/>
                <w:szCs w:val="24"/>
              </w:rPr>
              <w:t>Муканов М</w:t>
            </w:r>
            <w:r w:rsidR="004262AD">
              <w:rPr>
                <w:rFonts w:ascii="Times New Roman" w:hAnsi="Times New Roman" w:cs="Times New Roman"/>
                <w:sz w:val="24"/>
                <w:szCs w:val="24"/>
              </w:rPr>
              <w:t xml:space="preserve">арат </w:t>
            </w:r>
            <w:r w:rsidR="000D2FB5">
              <w:rPr>
                <w:rFonts w:ascii="Times New Roman" w:hAnsi="Times New Roman" w:cs="Times New Roman"/>
                <w:sz w:val="24"/>
                <w:szCs w:val="24"/>
              </w:rPr>
              <w:t>У</w:t>
            </w:r>
            <w:r w:rsidR="004262AD">
              <w:rPr>
                <w:rFonts w:ascii="Times New Roman" w:hAnsi="Times New Roman" w:cs="Times New Roman"/>
                <w:sz w:val="24"/>
                <w:szCs w:val="24"/>
              </w:rPr>
              <w:t>мурбекович</w:t>
            </w:r>
          </w:p>
        </w:tc>
        <w:tc>
          <w:tcPr>
            <w:tcW w:w="2267" w:type="dxa"/>
            <w:gridSpan w:val="3"/>
            <w:vMerge w:val="restart"/>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Офис-часы</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r w:rsidRPr="00C1533B">
              <w:rPr>
                <w:rFonts w:ascii="Times New Roman" w:hAnsi="Times New Roman" w:cs="Times New Roman"/>
                <w:sz w:val="24"/>
                <w:szCs w:val="24"/>
              </w:rPr>
              <w:t>По расписанию</w:t>
            </w:r>
          </w:p>
        </w:tc>
      </w:tr>
      <w:tr w:rsidR="00AE17E5" w:rsidRPr="00FB6407" w:rsidTr="00B03661">
        <w:tc>
          <w:tcPr>
            <w:tcW w:w="162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lang w:val="en-US"/>
              </w:rPr>
              <w:t>e</w:t>
            </w:r>
            <w:r w:rsidRPr="00C1533B">
              <w:rPr>
                <w:rFonts w:ascii="Times New Roman" w:hAnsi="Times New Roman" w:cs="Times New Roman"/>
                <w:bCs/>
                <w:sz w:val="24"/>
                <w:szCs w:val="24"/>
              </w:rPr>
              <w:t>-</w:t>
            </w:r>
            <w:r w:rsidRPr="00C1533B">
              <w:rPr>
                <w:rFonts w:ascii="Times New Roman" w:hAnsi="Times New Roman" w:cs="Times New Roman"/>
                <w:bCs/>
                <w:sz w:val="24"/>
                <w:szCs w:val="24"/>
                <w:lang w:val="en-US"/>
              </w:rPr>
              <w:t>mail</w:t>
            </w:r>
          </w:p>
        </w:tc>
        <w:tc>
          <w:tcPr>
            <w:tcW w:w="4962" w:type="dxa"/>
            <w:gridSpan w:val="3"/>
            <w:tcBorders>
              <w:top w:val="single" w:sz="4" w:space="0" w:color="000000"/>
              <w:left w:val="single" w:sz="4" w:space="0" w:color="000000"/>
              <w:bottom w:val="single" w:sz="4" w:space="0" w:color="000000"/>
              <w:right w:val="single" w:sz="4" w:space="0" w:color="000000"/>
            </w:tcBorders>
          </w:tcPr>
          <w:p w:rsidR="00AE17E5" w:rsidRPr="00DF2660" w:rsidRDefault="00AE17E5" w:rsidP="00B03661">
            <w:pPr>
              <w:jc w:val="both"/>
              <w:rPr>
                <w:rFonts w:ascii="Times New Roman" w:hAnsi="Times New Roman" w:cs="Times New Roman"/>
                <w:sz w:val="24"/>
                <w:szCs w:val="24"/>
                <w:lang w:val="de-DE"/>
              </w:rPr>
            </w:pPr>
            <w:r w:rsidRPr="00C1533B">
              <w:rPr>
                <w:rFonts w:ascii="Times New Roman" w:hAnsi="Times New Roman" w:cs="Times New Roman"/>
                <w:sz w:val="24"/>
                <w:szCs w:val="24"/>
                <w:lang w:val="de-CH"/>
              </w:rPr>
              <w:t>E</w:t>
            </w:r>
            <w:r w:rsidRPr="00DF2660">
              <w:rPr>
                <w:rFonts w:ascii="Times New Roman" w:hAnsi="Times New Roman" w:cs="Times New Roman"/>
                <w:sz w:val="24"/>
                <w:szCs w:val="24"/>
                <w:lang w:val="de-DE"/>
              </w:rPr>
              <w:t>-</w:t>
            </w:r>
            <w:r w:rsidRPr="00C1533B">
              <w:rPr>
                <w:rFonts w:ascii="Times New Roman" w:hAnsi="Times New Roman" w:cs="Times New Roman"/>
                <w:sz w:val="24"/>
                <w:szCs w:val="24"/>
                <w:lang w:val="de-CH"/>
              </w:rPr>
              <w:t>mail</w:t>
            </w:r>
            <w:r w:rsidRPr="00DF2660">
              <w:rPr>
                <w:rFonts w:ascii="Times New Roman" w:hAnsi="Times New Roman" w:cs="Times New Roman"/>
                <w:sz w:val="24"/>
                <w:szCs w:val="24"/>
                <w:lang w:val="de-DE"/>
              </w:rPr>
              <w:t xml:space="preserve">: </w:t>
            </w:r>
            <w:r w:rsidR="004262AD" w:rsidRPr="00DF2660">
              <w:rPr>
                <w:rFonts w:ascii="Times New Roman" w:hAnsi="Times New Roman" w:cs="Times New Roman"/>
                <w:sz w:val="24"/>
                <w:szCs w:val="24"/>
                <w:lang w:val="de-DE"/>
              </w:rPr>
              <w:t>mukanov-m@mail.ru</w:t>
            </w:r>
          </w:p>
          <w:p w:rsidR="00AE17E5" w:rsidRPr="00DF2660" w:rsidRDefault="00AE17E5" w:rsidP="00B03661">
            <w:pPr>
              <w:autoSpaceDE w:val="0"/>
              <w:autoSpaceDN w:val="0"/>
              <w:adjustRightInd w:val="0"/>
              <w:jc w:val="center"/>
              <w:rPr>
                <w:rFonts w:ascii="Times New Roman" w:hAnsi="Times New Roman" w:cs="Times New Roman"/>
                <w:sz w:val="24"/>
                <w:szCs w:val="24"/>
                <w:lang w:val="de-DE"/>
              </w:rPr>
            </w:pPr>
          </w:p>
        </w:tc>
        <w:tc>
          <w:tcPr>
            <w:tcW w:w="2267" w:type="dxa"/>
            <w:gridSpan w:val="3"/>
            <w:vMerge/>
            <w:tcBorders>
              <w:top w:val="single" w:sz="4" w:space="0" w:color="000000"/>
              <w:left w:val="single" w:sz="4" w:space="0" w:color="000000"/>
              <w:bottom w:val="single" w:sz="4" w:space="0" w:color="000000"/>
              <w:right w:val="single" w:sz="4" w:space="0" w:color="000000"/>
            </w:tcBorders>
          </w:tcPr>
          <w:p w:rsidR="00AE17E5" w:rsidRPr="00DF2660" w:rsidRDefault="00AE17E5" w:rsidP="00B03661">
            <w:pPr>
              <w:autoSpaceDE w:val="0"/>
              <w:autoSpaceDN w:val="0"/>
              <w:adjustRightInd w:val="0"/>
              <w:rPr>
                <w:rFonts w:ascii="Times New Roman" w:hAnsi="Times New Roman" w:cs="Times New Roman"/>
                <w:bCs/>
                <w:sz w:val="24"/>
                <w:szCs w:val="24"/>
                <w:lang w:val="de-DE"/>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AE17E5" w:rsidRPr="00DF2660" w:rsidRDefault="00AE17E5" w:rsidP="00B03661">
            <w:pPr>
              <w:autoSpaceDE w:val="0"/>
              <w:autoSpaceDN w:val="0"/>
              <w:adjustRightInd w:val="0"/>
              <w:jc w:val="center"/>
              <w:rPr>
                <w:rFonts w:ascii="Times New Roman" w:hAnsi="Times New Roman" w:cs="Times New Roman"/>
                <w:sz w:val="24"/>
                <w:szCs w:val="24"/>
                <w:lang w:val="de-DE"/>
              </w:rPr>
            </w:pPr>
          </w:p>
        </w:tc>
      </w:tr>
      <w:tr w:rsidR="00AE17E5" w:rsidRPr="00C1533B" w:rsidTr="00B03661">
        <w:tc>
          <w:tcPr>
            <w:tcW w:w="162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 xml:space="preserve">Телефоны </w:t>
            </w:r>
          </w:p>
        </w:tc>
        <w:tc>
          <w:tcPr>
            <w:tcW w:w="4962" w:type="dxa"/>
            <w:gridSpan w:val="3"/>
            <w:tcBorders>
              <w:top w:val="single" w:sz="4" w:space="0" w:color="000000"/>
              <w:left w:val="single" w:sz="4" w:space="0" w:color="000000"/>
              <w:bottom w:val="single" w:sz="4" w:space="0" w:color="000000"/>
              <w:right w:val="single" w:sz="4" w:space="0" w:color="000000"/>
            </w:tcBorders>
          </w:tcPr>
          <w:p w:rsidR="00AE17E5" w:rsidRPr="004262AD" w:rsidRDefault="00AE17E5" w:rsidP="00B03661">
            <w:pPr>
              <w:jc w:val="both"/>
              <w:rPr>
                <w:rFonts w:ascii="Times New Roman" w:hAnsi="Times New Roman" w:cs="Times New Roman"/>
                <w:sz w:val="24"/>
                <w:szCs w:val="24"/>
                <w:lang w:val="en-US"/>
              </w:rPr>
            </w:pPr>
            <w:r w:rsidRPr="00C1533B">
              <w:rPr>
                <w:rFonts w:ascii="Times New Roman" w:hAnsi="Times New Roman" w:cs="Times New Roman"/>
                <w:sz w:val="24"/>
                <w:szCs w:val="24"/>
              </w:rPr>
              <w:t xml:space="preserve">Телефон: </w:t>
            </w:r>
            <w:r w:rsidR="004262AD">
              <w:rPr>
                <w:rFonts w:ascii="Times New Roman" w:hAnsi="Times New Roman" w:cs="Times New Roman"/>
                <w:sz w:val="24"/>
                <w:szCs w:val="24"/>
                <w:lang w:val="en-US"/>
              </w:rPr>
              <w:t>+77013193785</w:t>
            </w:r>
          </w:p>
          <w:p w:rsidR="00AE17E5" w:rsidRPr="00C1533B" w:rsidRDefault="00AE17E5" w:rsidP="00B03661">
            <w:pPr>
              <w:jc w:val="both"/>
              <w:rPr>
                <w:rFonts w:ascii="Times New Roman" w:hAnsi="Times New Roman" w:cs="Times New Roman"/>
                <w:sz w:val="24"/>
                <w:szCs w:val="24"/>
              </w:rPr>
            </w:pPr>
          </w:p>
        </w:tc>
        <w:tc>
          <w:tcPr>
            <w:tcW w:w="2267" w:type="dxa"/>
            <w:gridSpan w:val="3"/>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lastRenderedPageBreak/>
              <w:t>Аудитория:</w:t>
            </w:r>
          </w:p>
          <w:p w:rsidR="00AE17E5" w:rsidRPr="00C1533B" w:rsidRDefault="00AE17E5" w:rsidP="000D2FB5">
            <w:pPr>
              <w:autoSpaceDE w:val="0"/>
              <w:autoSpaceDN w:val="0"/>
              <w:adjustRightInd w:val="0"/>
              <w:rPr>
                <w:rFonts w:ascii="Times New Roman" w:hAnsi="Times New Roman" w:cs="Times New Roman"/>
                <w:bCs/>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r>
      <w:tr w:rsidR="00AE17E5" w:rsidRPr="00C1533B" w:rsidTr="00B03661">
        <w:tc>
          <w:tcPr>
            <w:tcW w:w="162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Ассистент</w:t>
            </w:r>
          </w:p>
          <w:p w:rsidR="00AE17E5" w:rsidRPr="00C1533B" w:rsidRDefault="00AE17E5" w:rsidP="00B03661">
            <w:pPr>
              <w:autoSpaceDE w:val="0"/>
              <w:autoSpaceDN w:val="0"/>
              <w:adjustRightInd w:val="0"/>
              <w:rPr>
                <w:rFonts w:ascii="Times New Roman" w:hAnsi="Times New Roman" w:cs="Times New Roman"/>
                <w:bCs/>
                <w:sz w:val="24"/>
                <w:szCs w:val="24"/>
              </w:rPr>
            </w:pPr>
          </w:p>
        </w:tc>
        <w:tc>
          <w:tcPr>
            <w:tcW w:w="4962" w:type="dxa"/>
            <w:gridSpan w:val="3"/>
            <w:tcBorders>
              <w:top w:val="single" w:sz="4" w:space="0" w:color="000000"/>
              <w:left w:val="single" w:sz="4" w:space="0" w:color="000000"/>
              <w:bottom w:val="single" w:sz="4" w:space="0" w:color="000000"/>
              <w:right w:val="single" w:sz="4" w:space="0" w:color="000000"/>
            </w:tcBorders>
          </w:tcPr>
          <w:p w:rsidR="00AE17E5" w:rsidRDefault="00AE17E5" w:rsidP="00B03661">
            <w:pPr>
              <w:pStyle w:val="4"/>
              <w:spacing w:before="0" w:after="0"/>
              <w:jc w:val="both"/>
              <w:rPr>
                <w:b w:val="0"/>
                <w:sz w:val="24"/>
                <w:szCs w:val="24"/>
              </w:rPr>
            </w:pPr>
            <w:r w:rsidRPr="00C1533B">
              <w:rPr>
                <w:b w:val="0"/>
                <w:sz w:val="24"/>
                <w:szCs w:val="24"/>
              </w:rPr>
              <w:t>ФИО, уч.степень, уч. звание.</w:t>
            </w:r>
          </w:p>
          <w:p w:rsidR="000D2FB5" w:rsidRPr="000D2FB5" w:rsidRDefault="000D2FB5" w:rsidP="000D2FB5"/>
          <w:p w:rsidR="00AE17E5" w:rsidRPr="004262AD" w:rsidRDefault="000D2FB5" w:rsidP="004262AD">
            <w:pPr>
              <w:rPr>
                <w:rFonts w:ascii="Times New Roman" w:eastAsia="Times New Roman" w:hAnsi="Times New Roman" w:cs="Times New Roman"/>
                <w:bCs/>
                <w:sz w:val="24"/>
                <w:szCs w:val="24"/>
              </w:rPr>
            </w:pPr>
            <w:r w:rsidRPr="000D2FB5">
              <w:rPr>
                <w:rFonts w:ascii="Times New Roman" w:eastAsia="Times New Roman" w:hAnsi="Times New Roman" w:cs="Times New Roman"/>
                <w:bCs/>
                <w:sz w:val="24"/>
                <w:szCs w:val="24"/>
              </w:rPr>
              <w:t>Сисенгалиев Е</w:t>
            </w:r>
            <w:r w:rsidR="004262AD">
              <w:rPr>
                <w:rFonts w:ascii="Times New Roman" w:eastAsia="Times New Roman" w:hAnsi="Times New Roman" w:cs="Times New Roman"/>
                <w:bCs/>
                <w:sz w:val="24"/>
                <w:szCs w:val="24"/>
              </w:rPr>
              <w:t xml:space="preserve">рбулат </w:t>
            </w:r>
            <w:r w:rsidRPr="000D2FB5">
              <w:rPr>
                <w:rFonts w:ascii="Times New Roman" w:eastAsia="Times New Roman" w:hAnsi="Times New Roman" w:cs="Times New Roman"/>
                <w:bCs/>
                <w:sz w:val="24"/>
                <w:szCs w:val="24"/>
              </w:rPr>
              <w:t>К</w:t>
            </w:r>
            <w:r w:rsidR="004262AD">
              <w:rPr>
                <w:rFonts w:ascii="Times New Roman" w:eastAsia="Times New Roman" w:hAnsi="Times New Roman" w:cs="Times New Roman"/>
                <w:bCs/>
                <w:sz w:val="24"/>
                <w:szCs w:val="24"/>
              </w:rPr>
              <w:t>убиевич</w:t>
            </w:r>
            <w:r w:rsidRPr="000D2FB5">
              <w:rPr>
                <w:rFonts w:ascii="Times New Roman" w:eastAsia="Times New Roman" w:hAnsi="Times New Roman" w:cs="Times New Roman"/>
                <w:bCs/>
                <w:sz w:val="24"/>
                <w:szCs w:val="24"/>
              </w:rPr>
              <w:t>.</w:t>
            </w:r>
            <w:r w:rsidR="004262AD">
              <w:rPr>
                <w:rFonts w:ascii="Times New Roman" w:eastAsia="Times New Roman" w:hAnsi="Times New Roman" w:cs="Times New Roman"/>
                <w:bCs/>
                <w:sz w:val="24"/>
                <w:szCs w:val="24"/>
              </w:rPr>
              <w:t>, ассистент</w:t>
            </w:r>
          </w:p>
        </w:tc>
        <w:tc>
          <w:tcPr>
            <w:tcW w:w="2267" w:type="dxa"/>
            <w:gridSpan w:val="3"/>
            <w:vMerge w:val="restart"/>
            <w:tcBorders>
              <w:top w:val="single" w:sz="4" w:space="0" w:color="000000"/>
              <w:left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Офис-часы</w:t>
            </w:r>
          </w:p>
        </w:tc>
        <w:tc>
          <w:tcPr>
            <w:tcW w:w="1417" w:type="dxa"/>
            <w:gridSpan w:val="2"/>
            <w:vMerge w:val="restart"/>
            <w:tcBorders>
              <w:top w:val="single" w:sz="4" w:space="0" w:color="000000"/>
              <w:left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r>
      <w:tr w:rsidR="00AE17E5" w:rsidRPr="00FB6407" w:rsidTr="00B03661">
        <w:tc>
          <w:tcPr>
            <w:tcW w:w="162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lang w:val="en-US"/>
              </w:rPr>
              <w:t>e</w:t>
            </w:r>
            <w:r w:rsidRPr="00C1533B">
              <w:rPr>
                <w:rFonts w:ascii="Times New Roman" w:hAnsi="Times New Roman" w:cs="Times New Roman"/>
                <w:bCs/>
                <w:sz w:val="24"/>
                <w:szCs w:val="24"/>
              </w:rPr>
              <w:t>-</w:t>
            </w:r>
            <w:r w:rsidRPr="00C1533B">
              <w:rPr>
                <w:rFonts w:ascii="Times New Roman" w:hAnsi="Times New Roman" w:cs="Times New Roman"/>
                <w:bCs/>
                <w:sz w:val="24"/>
                <w:szCs w:val="24"/>
                <w:lang w:val="en-US"/>
              </w:rPr>
              <w:t>mail</w:t>
            </w:r>
          </w:p>
        </w:tc>
        <w:tc>
          <w:tcPr>
            <w:tcW w:w="4962" w:type="dxa"/>
            <w:gridSpan w:val="3"/>
            <w:tcBorders>
              <w:top w:val="single" w:sz="4" w:space="0" w:color="000000"/>
              <w:left w:val="single" w:sz="4" w:space="0" w:color="000000"/>
              <w:bottom w:val="single" w:sz="4" w:space="0" w:color="000000"/>
              <w:right w:val="single" w:sz="4" w:space="0" w:color="000000"/>
            </w:tcBorders>
          </w:tcPr>
          <w:p w:rsidR="00AE17E5" w:rsidRPr="00DF2660" w:rsidRDefault="00AE17E5" w:rsidP="000D2FB5">
            <w:pPr>
              <w:jc w:val="both"/>
              <w:rPr>
                <w:rFonts w:ascii="Times New Roman" w:hAnsi="Times New Roman" w:cs="Times New Roman"/>
                <w:sz w:val="24"/>
                <w:szCs w:val="24"/>
                <w:lang w:val="de-DE"/>
              </w:rPr>
            </w:pPr>
            <w:r w:rsidRPr="00C1533B">
              <w:rPr>
                <w:rFonts w:ascii="Times New Roman" w:hAnsi="Times New Roman" w:cs="Times New Roman"/>
                <w:sz w:val="24"/>
                <w:szCs w:val="24"/>
                <w:lang w:val="de-CH"/>
              </w:rPr>
              <w:t>E</w:t>
            </w:r>
            <w:r w:rsidRPr="00C1533B">
              <w:rPr>
                <w:rFonts w:ascii="Times New Roman" w:hAnsi="Times New Roman" w:cs="Times New Roman"/>
                <w:sz w:val="24"/>
                <w:szCs w:val="24"/>
                <w:lang w:val="de-DE"/>
              </w:rPr>
              <w:t>-</w:t>
            </w:r>
            <w:r w:rsidRPr="00C1533B">
              <w:rPr>
                <w:rFonts w:ascii="Times New Roman" w:hAnsi="Times New Roman" w:cs="Times New Roman"/>
                <w:sz w:val="24"/>
                <w:szCs w:val="24"/>
                <w:lang w:val="de-CH"/>
              </w:rPr>
              <w:t>mail</w:t>
            </w:r>
            <w:r w:rsidRPr="00C1533B">
              <w:rPr>
                <w:rFonts w:ascii="Times New Roman" w:hAnsi="Times New Roman" w:cs="Times New Roman"/>
                <w:sz w:val="24"/>
                <w:szCs w:val="24"/>
                <w:lang w:val="de-DE"/>
              </w:rPr>
              <w:t xml:space="preserve">: </w:t>
            </w:r>
            <w:r w:rsidR="004262AD" w:rsidRPr="00DF2660">
              <w:rPr>
                <w:rFonts w:ascii="Times New Roman" w:hAnsi="Times New Roman" w:cs="Times New Roman"/>
                <w:sz w:val="24"/>
                <w:szCs w:val="24"/>
                <w:lang w:val="de-DE"/>
              </w:rPr>
              <w:t>yerbulat.sissengaliyev@mail.ru</w:t>
            </w:r>
          </w:p>
        </w:tc>
        <w:tc>
          <w:tcPr>
            <w:tcW w:w="2267" w:type="dxa"/>
            <w:gridSpan w:val="3"/>
            <w:vMerge/>
            <w:tcBorders>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lang w:val="de-DE"/>
              </w:rPr>
            </w:pPr>
          </w:p>
        </w:tc>
        <w:tc>
          <w:tcPr>
            <w:tcW w:w="1417" w:type="dxa"/>
            <w:gridSpan w:val="2"/>
            <w:vMerge/>
            <w:tcBorders>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lang w:val="de-DE"/>
              </w:rPr>
            </w:pPr>
          </w:p>
        </w:tc>
      </w:tr>
      <w:tr w:rsidR="00AE17E5" w:rsidRPr="00C1533B" w:rsidTr="00B03661">
        <w:tc>
          <w:tcPr>
            <w:tcW w:w="162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 xml:space="preserve">Телефоны </w:t>
            </w:r>
          </w:p>
        </w:tc>
        <w:tc>
          <w:tcPr>
            <w:tcW w:w="4962" w:type="dxa"/>
            <w:gridSpan w:val="3"/>
            <w:tcBorders>
              <w:top w:val="single" w:sz="4" w:space="0" w:color="000000"/>
              <w:left w:val="single" w:sz="4" w:space="0" w:color="000000"/>
              <w:bottom w:val="single" w:sz="4" w:space="0" w:color="000000"/>
              <w:right w:val="single" w:sz="4" w:space="0" w:color="000000"/>
            </w:tcBorders>
          </w:tcPr>
          <w:p w:rsidR="004262AD" w:rsidRPr="004262AD" w:rsidRDefault="00AE17E5" w:rsidP="00B03661">
            <w:pPr>
              <w:jc w:val="both"/>
              <w:rPr>
                <w:rFonts w:ascii="Times New Roman" w:hAnsi="Times New Roman" w:cs="Times New Roman"/>
                <w:sz w:val="24"/>
                <w:szCs w:val="24"/>
                <w:lang w:val="en-US"/>
              </w:rPr>
            </w:pPr>
            <w:r w:rsidRPr="00C1533B">
              <w:rPr>
                <w:rFonts w:ascii="Times New Roman" w:hAnsi="Times New Roman" w:cs="Times New Roman"/>
                <w:sz w:val="24"/>
                <w:szCs w:val="24"/>
              </w:rPr>
              <w:t xml:space="preserve">Телефон: </w:t>
            </w:r>
            <w:r w:rsidR="004262AD">
              <w:rPr>
                <w:rFonts w:ascii="Times New Roman" w:hAnsi="Times New Roman" w:cs="Times New Roman"/>
                <w:sz w:val="24"/>
                <w:szCs w:val="24"/>
                <w:lang w:val="en-US"/>
              </w:rPr>
              <w:t>+77024283753,  +77472500504</w:t>
            </w:r>
          </w:p>
          <w:p w:rsidR="00AE17E5" w:rsidRPr="00C1533B" w:rsidRDefault="00AE17E5" w:rsidP="00B03661">
            <w:pPr>
              <w:jc w:val="both"/>
              <w:rPr>
                <w:rFonts w:ascii="Times New Roman" w:hAnsi="Times New Roman" w:cs="Times New Roman"/>
                <w:sz w:val="24"/>
                <w:szCs w:val="24"/>
              </w:rPr>
            </w:pPr>
          </w:p>
        </w:tc>
        <w:tc>
          <w:tcPr>
            <w:tcW w:w="2267" w:type="dxa"/>
            <w:gridSpan w:val="3"/>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rPr>
                <w:rFonts w:ascii="Times New Roman" w:hAnsi="Times New Roman" w:cs="Times New Roman"/>
                <w:bCs/>
                <w:sz w:val="24"/>
                <w:szCs w:val="24"/>
              </w:rPr>
            </w:pPr>
            <w:r w:rsidRPr="00C1533B">
              <w:rPr>
                <w:rFonts w:ascii="Times New Roman" w:hAnsi="Times New Roman" w:cs="Times New Roman"/>
                <w:bCs/>
                <w:sz w:val="24"/>
                <w:szCs w:val="24"/>
              </w:rPr>
              <w:t>Аудитория</w:t>
            </w:r>
          </w:p>
          <w:p w:rsidR="00AE17E5" w:rsidRPr="00C1533B" w:rsidRDefault="00AE17E5" w:rsidP="00B03661">
            <w:pPr>
              <w:autoSpaceDE w:val="0"/>
              <w:autoSpaceDN w:val="0"/>
              <w:adjustRightInd w:val="0"/>
              <w:rPr>
                <w:rFonts w:ascii="Times New Roman" w:hAnsi="Times New Roman" w:cs="Times New Roman"/>
                <w:bCs/>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autoSpaceDE w:val="0"/>
              <w:autoSpaceDN w:val="0"/>
              <w:adjustRightInd w:val="0"/>
              <w:jc w:val="center"/>
              <w:rPr>
                <w:rFonts w:ascii="Times New Roman" w:hAnsi="Times New Roman" w:cs="Times New Roman"/>
                <w:sz w:val="24"/>
                <w:szCs w:val="24"/>
              </w:rPr>
            </w:pPr>
          </w:p>
        </w:tc>
      </w:tr>
    </w:tbl>
    <w:p w:rsidR="00AE17E5" w:rsidRPr="00C1533B" w:rsidRDefault="00AE17E5" w:rsidP="00AE17E5">
      <w:pPr>
        <w:rPr>
          <w:rFonts w:ascii="Times New Roman" w:hAnsi="Times New Roman" w:cs="Times New Roman"/>
          <w:sz w:val="24"/>
          <w:szCs w:val="24"/>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037"/>
      </w:tblGrid>
      <w:tr w:rsidR="00AE17E5" w:rsidRPr="00C1533B" w:rsidTr="00B03661">
        <w:tc>
          <w:tcPr>
            <w:tcW w:w="1795"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sz w:val="24"/>
                <w:szCs w:val="24"/>
              </w:rPr>
              <w:t>Академическая презентация курса</w:t>
            </w:r>
          </w:p>
        </w:tc>
        <w:tc>
          <w:tcPr>
            <w:tcW w:w="803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eastAsia="Malgun Gothic" w:hAnsi="Times New Roman" w:cs="Times New Roman"/>
                <w:sz w:val="24"/>
                <w:szCs w:val="24"/>
              </w:rPr>
            </w:pPr>
            <w:r w:rsidRPr="00C1533B">
              <w:rPr>
                <w:rFonts w:ascii="Times New Roman" w:eastAsia="Malgun Gothic" w:hAnsi="Times New Roman" w:cs="Times New Roman"/>
                <w:sz w:val="24"/>
                <w:szCs w:val="24"/>
              </w:rPr>
              <w:t>Тип учебного курса: обязательный, практический</w:t>
            </w:r>
          </w:p>
          <w:p w:rsidR="00CD67D8" w:rsidRPr="00C1533B" w:rsidRDefault="00AE17E5" w:rsidP="005A00A5">
            <w:pPr>
              <w:pStyle w:val="ad"/>
              <w:rPr>
                <w:rFonts w:eastAsia="Malgun Gothic"/>
              </w:rPr>
            </w:pPr>
            <w:r w:rsidRPr="00C1533B">
              <w:rPr>
                <w:rFonts w:eastAsia="Malgun Gothic"/>
              </w:rPr>
              <w:t xml:space="preserve">Цель курса: </w:t>
            </w:r>
          </w:p>
          <w:p w:rsidR="00AE17E5" w:rsidRPr="00C1533B" w:rsidRDefault="005A00A5" w:rsidP="00E522F0">
            <w:pPr>
              <w:pStyle w:val="ad"/>
              <w:rPr>
                <w:rFonts w:eastAsia="Malgun Gothic"/>
              </w:rPr>
            </w:pPr>
            <w:r w:rsidRPr="00C1533B">
              <w:t>При изучении дисциплины студенты будут изучать следующие аспекты: 1. определять заболевания и состояния у взрослого и детского населения,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и тканей для последующей трансплантации; 2. оказывать медицинскую помощь при возникновении заболеваний и состояний у взрослого и детского населения,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и тканей для последующей трансплантации; 3. оказывать медицинскую помощь, требующую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 уделяя внимание качеству, безопасности при оказании помощи пациентам; эффективно применять знания для ведения учетно-отчетной документации, в том числе электронной; 4. уметь проводить мероприятия, направленные на спасение жизни и сохранения здоровья населения при авариях, катастрофах, стихийных бедствиях и эпидемиях; проводить медицинскую сортировку; 5. предупреждать и проводить лечение поражений (заболеваний), возникших при чрезвычайных ситуациях; способствовать сохранению и восстановлению здоровья участников ликвидации чрезвычайных ситуаций; 6. эффективно работать в качестве члена мультидисциплинарной команды в университетских и аккредитованных СНМП и клиниках университета под руководством наставника; 7. углублять профессиональные знания, навыки, приобретенные в течение предыдущих лет обучения; участвовать в научных проектах</w:t>
            </w:r>
          </w:p>
        </w:tc>
      </w:tr>
      <w:tr w:rsidR="00AE17E5" w:rsidRPr="00C1533B" w:rsidTr="00B03661">
        <w:tc>
          <w:tcPr>
            <w:tcW w:w="1795"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sz w:val="24"/>
                <w:szCs w:val="24"/>
              </w:rPr>
              <w:t>Пререквизиты</w:t>
            </w:r>
          </w:p>
        </w:tc>
        <w:tc>
          <w:tcPr>
            <w:tcW w:w="803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eastAsia="Malgun Gothic" w:hAnsi="Times New Roman" w:cs="Times New Roman"/>
                <w:sz w:val="24"/>
                <w:szCs w:val="24"/>
              </w:rPr>
            </w:pPr>
            <w:r w:rsidRPr="00C1533B">
              <w:rPr>
                <w:rFonts w:ascii="Times New Roman" w:eastAsia="Malgun Gothic" w:hAnsi="Times New Roman" w:cs="Times New Roman"/>
                <w:sz w:val="24"/>
                <w:szCs w:val="24"/>
              </w:rPr>
              <w:t>Бакалавриат«Общая медицина»</w:t>
            </w:r>
          </w:p>
        </w:tc>
      </w:tr>
      <w:tr w:rsidR="00AE17E5" w:rsidRPr="00C1533B" w:rsidTr="00B03661">
        <w:tc>
          <w:tcPr>
            <w:tcW w:w="1795"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sz w:val="24"/>
                <w:szCs w:val="24"/>
              </w:rPr>
              <w:t>Постреквизиты</w:t>
            </w:r>
          </w:p>
        </w:tc>
        <w:tc>
          <w:tcPr>
            <w:tcW w:w="803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sz w:val="24"/>
                <w:szCs w:val="24"/>
              </w:rPr>
              <w:t>Семейная медицина</w:t>
            </w:r>
          </w:p>
        </w:tc>
      </w:tr>
      <w:tr w:rsidR="00AE17E5" w:rsidRPr="00C1533B" w:rsidTr="00B03661">
        <w:tc>
          <w:tcPr>
            <w:tcW w:w="1795"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hAnsi="Times New Roman" w:cs="Times New Roman"/>
                <w:sz w:val="24"/>
                <w:szCs w:val="24"/>
              </w:rPr>
            </w:pPr>
            <w:r w:rsidRPr="00C1533B">
              <w:rPr>
                <w:rFonts w:ascii="Times New Roman" w:eastAsia="Calibri" w:hAnsi="Times New Roman" w:cs="Times New Roman"/>
                <w:sz w:val="24"/>
                <w:szCs w:val="24"/>
                <w:lang w:eastAsia="en-US"/>
              </w:rPr>
              <w:lastRenderedPageBreak/>
              <w:t>Информационные  ресурсы</w:t>
            </w:r>
          </w:p>
        </w:tc>
        <w:tc>
          <w:tcPr>
            <w:tcW w:w="803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b/>
                <w:sz w:val="24"/>
                <w:szCs w:val="24"/>
              </w:rPr>
              <w:t>Учебная литература</w:t>
            </w:r>
            <w:r w:rsidR="002361D6">
              <w:rPr>
                <w:rFonts w:ascii="Times New Roman" w:hAnsi="Times New Roman" w:cs="Times New Roman"/>
                <w:b/>
                <w:sz w:val="24"/>
                <w:szCs w:val="24"/>
              </w:rPr>
              <w:t xml:space="preserve">                                                                                                </w:t>
            </w:r>
            <w:r w:rsidR="002361D6" w:rsidRPr="002361D6">
              <w:rPr>
                <w:rFonts w:ascii="Times New Roman" w:hAnsi="Times New Roman" w:cs="Times New Roman"/>
                <w:sz w:val="24"/>
                <w:szCs w:val="24"/>
              </w:rPr>
              <w:t xml:space="preserve">1. Клинические рекомендации МЗ РК </w:t>
            </w:r>
            <w:r w:rsidR="002361D6">
              <w:rPr>
                <w:rFonts w:ascii="Times New Roman" w:hAnsi="Times New Roman" w:cs="Times New Roman"/>
                <w:sz w:val="24"/>
                <w:szCs w:val="24"/>
              </w:rPr>
              <w:t xml:space="preserve">                                                                                      </w:t>
            </w:r>
            <w:r w:rsidR="002361D6" w:rsidRPr="002361D6">
              <w:rPr>
                <w:rFonts w:ascii="Times New Roman" w:hAnsi="Times New Roman" w:cs="Times New Roman"/>
                <w:sz w:val="24"/>
                <w:szCs w:val="24"/>
              </w:rPr>
              <w:t>2. Гайдлайны международных и европейских ассоциаций по неотложной помощи</w:t>
            </w:r>
            <w:r w:rsidRPr="00C1533B">
              <w:rPr>
                <w:rFonts w:ascii="Times New Roman" w:hAnsi="Times New Roman" w:cs="Times New Roman"/>
                <w:sz w:val="24"/>
                <w:szCs w:val="24"/>
              </w:rPr>
              <w:t>:</w:t>
            </w:r>
          </w:p>
          <w:p w:rsidR="00AE17E5" w:rsidRPr="002361D6" w:rsidRDefault="00AE17E5" w:rsidP="002361D6">
            <w:pPr>
              <w:pStyle w:val="a9"/>
              <w:numPr>
                <w:ilvl w:val="0"/>
                <w:numId w:val="2"/>
              </w:numPr>
              <w:autoSpaceDE w:val="0"/>
              <w:autoSpaceDN w:val="0"/>
              <w:adjustRightInd w:val="0"/>
              <w:rPr>
                <w:b/>
              </w:rPr>
            </w:pPr>
            <w:r w:rsidRPr="002361D6">
              <w:rPr>
                <w:rFonts w:eastAsia="Calibri"/>
                <w:b/>
                <w:lang w:eastAsia="en-US"/>
              </w:rPr>
              <w:t>Интернет-ресурсы</w:t>
            </w:r>
            <w:r w:rsidRPr="002361D6">
              <w:rPr>
                <w:b/>
              </w:rPr>
              <w:t xml:space="preserve">: </w:t>
            </w:r>
          </w:p>
          <w:p w:rsidR="00AE17E5" w:rsidRPr="00C1533B" w:rsidRDefault="00AE17E5" w:rsidP="00993695">
            <w:pPr>
              <w:widowControl w:val="0"/>
              <w:numPr>
                <w:ilvl w:val="0"/>
                <w:numId w:val="2"/>
              </w:numPr>
              <w:tabs>
                <w:tab w:val="left" w:pos="142"/>
                <w:tab w:val="left" w:pos="426"/>
              </w:tabs>
              <w:autoSpaceDE w:val="0"/>
              <w:autoSpaceDN w:val="0"/>
              <w:adjustRightInd w:val="0"/>
              <w:spacing w:after="0" w:line="240" w:lineRule="auto"/>
              <w:ind w:right="111"/>
              <w:jc w:val="both"/>
              <w:rPr>
                <w:rFonts w:ascii="Times New Roman" w:hAnsi="Times New Roman" w:cs="Times New Roman"/>
                <w:color w:val="000000"/>
                <w:sz w:val="24"/>
                <w:szCs w:val="24"/>
                <w:lang w:val="en-US"/>
              </w:rPr>
            </w:pPr>
            <w:r w:rsidRPr="00C1533B">
              <w:rPr>
                <w:rFonts w:ascii="Times New Roman" w:hAnsi="Times New Roman" w:cs="Times New Roman"/>
                <w:color w:val="000000"/>
                <w:sz w:val="24"/>
                <w:szCs w:val="24"/>
                <w:lang w:val="en-US"/>
              </w:rPr>
              <w:t>Medscape.com</w:t>
            </w:r>
          </w:p>
          <w:p w:rsidR="00AE17E5" w:rsidRPr="00C1533B" w:rsidRDefault="00AE17E5" w:rsidP="00993695">
            <w:pPr>
              <w:widowControl w:val="0"/>
              <w:numPr>
                <w:ilvl w:val="0"/>
                <w:numId w:val="2"/>
              </w:numPr>
              <w:tabs>
                <w:tab w:val="left" w:pos="142"/>
                <w:tab w:val="left" w:pos="426"/>
              </w:tabs>
              <w:autoSpaceDE w:val="0"/>
              <w:autoSpaceDN w:val="0"/>
              <w:adjustRightInd w:val="0"/>
              <w:spacing w:after="0" w:line="240" w:lineRule="auto"/>
              <w:ind w:right="111"/>
              <w:jc w:val="both"/>
              <w:rPr>
                <w:rFonts w:ascii="Times New Roman" w:hAnsi="Times New Roman" w:cs="Times New Roman"/>
                <w:color w:val="000000"/>
                <w:sz w:val="24"/>
                <w:szCs w:val="24"/>
                <w:lang w:val="en-US"/>
              </w:rPr>
            </w:pPr>
            <w:r w:rsidRPr="00C1533B">
              <w:rPr>
                <w:rFonts w:ascii="Times New Roman" w:hAnsi="Times New Roman" w:cs="Times New Roman"/>
                <w:color w:val="000000"/>
                <w:sz w:val="24"/>
                <w:szCs w:val="24"/>
                <w:lang w:val="en-US"/>
              </w:rPr>
              <w:t>Clinical.corroption.com</w:t>
            </w:r>
          </w:p>
          <w:p w:rsidR="00AE17E5" w:rsidRPr="00C1533B" w:rsidRDefault="00AE17E5" w:rsidP="00993695">
            <w:pPr>
              <w:pStyle w:val="a9"/>
              <w:numPr>
                <w:ilvl w:val="0"/>
                <w:numId w:val="2"/>
              </w:numPr>
              <w:tabs>
                <w:tab w:val="left" w:pos="0"/>
                <w:tab w:val="left" w:pos="142"/>
                <w:tab w:val="left" w:pos="426"/>
                <w:tab w:val="left" w:pos="567"/>
              </w:tabs>
              <w:ind w:right="111"/>
              <w:jc w:val="both"/>
              <w:rPr>
                <w:color w:val="000000"/>
              </w:rPr>
            </w:pPr>
            <w:r w:rsidRPr="00C1533B">
              <w:rPr>
                <w:color w:val="000000"/>
                <w:lang w:val="en-US"/>
              </w:rPr>
              <w:t xml:space="preserve"> O</w:t>
            </w:r>
            <w:r w:rsidRPr="00C1533B">
              <w:rPr>
                <w:color w:val="000000"/>
              </w:rPr>
              <w:t>xfordmedicine.com</w:t>
            </w:r>
          </w:p>
          <w:p w:rsidR="00AE17E5" w:rsidRPr="00C1533B" w:rsidRDefault="00CC733B" w:rsidP="00993695">
            <w:pPr>
              <w:pStyle w:val="a9"/>
              <w:numPr>
                <w:ilvl w:val="0"/>
                <w:numId w:val="2"/>
              </w:numPr>
              <w:tabs>
                <w:tab w:val="left" w:pos="0"/>
                <w:tab w:val="left" w:pos="142"/>
                <w:tab w:val="left" w:pos="426"/>
                <w:tab w:val="left" w:pos="567"/>
              </w:tabs>
              <w:ind w:right="111"/>
              <w:jc w:val="both"/>
              <w:rPr>
                <w:color w:val="000000"/>
              </w:rPr>
            </w:pPr>
            <w:hyperlink r:id="rId8" w:history="1">
              <w:r w:rsidR="00AE17E5" w:rsidRPr="00C1533B">
                <w:rPr>
                  <w:rStyle w:val="a3"/>
                  <w:color w:val="000000"/>
                  <w:lang w:val="en-US"/>
                </w:rPr>
                <w:t>U</w:t>
              </w:r>
              <w:r w:rsidR="00AE17E5" w:rsidRPr="00C1533B">
                <w:rPr>
                  <w:rStyle w:val="a3"/>
                  <w:color w:val="000000"/>
                </w:rPr>
                <w:t>ptodate.com</w:t>
              </w:r>
            </w:hyperlink>
          </w:p>
          <w:p w:rsidR="00AE17E5" w:rsidRPr="00C1533B" w:rsidRDefault="00CC733B" w:rsidP="00993695">
            <w:pPr>
              <w:pStyle w:val="a9"/>
              <w:numPr>
                <w:ilvl w:val="0"/>
                <w:numId w:val="2"/>
              </w:numPr>
              <w:tabs>
                <w:tab w:val="left" w:pos="0"/>
                <w:tab w:val="left" w:pos="142"/>
                <w:tab w:val="left" w:pos="426"/>
                <w:tab w:val="left" w:pos="567"/>
              </w:tabs>
              <w:ind w:right="111"/>
              <w:jc w:val="both"/>
              <w:rPr>
                <w:color w:val="000000"/>
              </w:rPr>
            </w:pPr>
            <w:hyperlink r:id="rId9" w:history="1">
              <w:r w:rsidR="00AE17E5" w:rsidRPr="00C1533B">
                <w:rPr>
                  <w:color w:val="000000"/>
                </w:rPr>
                <w:t>research.nhgri.nih.gov</w:t>
              </w:r>
            </w:hyperlink>
          </w:p>
          <w:p w:rsidR="00AE17E5" w:rsidRPr="00C1533B" w:rsidRDefault="00CC733B" w:rsidP="00993695">
            <w:pPr>
              <w:pStyle w:val="a9"/>
              <w:numPr>
                <w:ilvl w:val="0"/>
                <w:numId w:val="2"/>
              </w:numPr>
              <w:tabs>
                <w:tab w:val="left" w:pos="0"/>
                <w:tab w:val="left" w:pos="142"/>
                <w:tab w:val="left" w:pos="426"/>
                <w:tab w:val="left" w:pos="993"/>
              </w:tabs>
              <w:ind w:right="111"/>
              <w:rPr>
                <w:color w:val="000000"/>
              </w:rPr>
            </w:pPr>
            <w:hyperlink r:id="rId10" w:history="1">
              <w:r w:rsidR="00AE17E5" w:rsidRPr="00C1533B">
                <w:rPr>
                  <w:color w:val="000000"/>
                </w:rPr>
                <w:t>ncbi.nlm.nih.gov/PubMed/</w:t>
              </w:r>
            </w:hyperlink>
          </w:p>
          <w:p w:rsidR="00AE17E5" w:rsidRPr="00C1533B" w:rsidRDefault="00CC733B" w:rsidP="00993695">
            <w:pPr>
              <w:pStyle w:val="a9"/>
              <w:numPr>
                <w:ilvl w:val="0"/>
                <w:numId w:val="2"/>
              </w:numPr>
              <w:tabs>
                <w:tab w:val="left" w:pos="0"/>
                <w:tab w:val="left" w:pos="142"/>
                <w:tab w:val="left" w:pos="426"/>
                <w:tab w:val="left" w:pos="993"/>
              </w:tabs>
              <w:ind w:right="111"/>
            </w:pPr>
            <w:hyperlink r:id="rId11" w:history="1">
              <w:r w:rsidR="00AE17E5" w:rsidRPr="00C1533B">
                <w:t>medline.com</w:t>
              </w:r>
            </w:hyperlink>
          </w:p>
          <w:p w:rsidR="00AE17E5" w:rsidRPr="00C1533B" w:rsidRDefault="00AE17E5" w:rsidP="00993695">
            <w:pPr>
              <w:pStyle w:val="a9"/>
              <w:numPr>
                <w:ilvl w:val="0"/>
                <w:numId w:val="2"/>
              </w:numPr>
              <w:tabs>
                <w:tab w:val="left" w:pos="0"/>
                <w:tab w:val="left" w:pos="142"/>
                <w:tab w:val="left" w:pos="426"/>
                <w:tab w:val="left" w:pos="993"/>
              </w:tabs>
              <w:ind w:right="111"/>
            </w:pPr>
            <w:r w:rsidRPr="00C1533B">
              <w:t>с</w:t>
            </w:r>
            <w:r w:rsidRPr="00C1533B">
              <w:rPr>
                <w:lang w:val="en-US"/>
              </w:rPr>
              <w:t>linicalLearningbyELSEVIER</w:t>
            </w:r>
          </w:p>
          <w:p w:rsidR="00AE17E5" w:rsidRPr="00C1533B" w:rsidRDefault="00CC733B" w:rsidP="00993695">
            <w:pPr>
              <w:pStyle w:val="a9"/>
              <w:numPr>
                <w:ilvl w:val="0"/>
                <w:numId w:val="2"/>
              </w:numPr>
              <w:tabs>
                <w:tab w:val="left" w:pos="0"/>
                <w:tab w:val="left" w:pos="142"/>
                <w:tab w:val="left" w:pos="426"/>
                <w:tab w:val="left" w:pos="993"/>
              </w:tabs>
              <w:ind w:right="111"/>
              <w:rPr>
                <w:b/>
                <w:color w:val="FF6600"/>
              </w:rPr>
            </w:pPr>
            <w:hyperlink r:id="rId12" w:history="1">
              <w:r w:rsidR="00AE17E5" w:rsidRPr="00C1533B">
                <w:rPr>
                  <w:rStyle w:val="a3"/>
                </w:rPr>
                <w:t>https://medelement.com/</w:t>
              </w:r>
            </w:hyperlink>
          </w:p>
          <w:p w:rsidR="00AE17E5" w:rsidRPr="00C1533B" w:rsidRDefault="00CC733B" w:rsidP="00993695">
            <w:pPr>
              <w:pStyle w:val="a9"/>
              <w:numPr>
                <w:ilvl w:val="0"/>
                <w:numId w:val="2"/>
              </w:numPr>
              <w:tabs>
                <w:tab w:val="left" w:pos="0"/>
                <w:tab w:val="left" w:pos="142"/>
                <w:tab w:val="left" w:pos="426"/>
                <w:tab w:val="left" w:pos="993"/>
              </w:tabs>
              <w:ind w:right="111"/>
              <w:rPr>
                <w:color w:val="FF6600"/>
              </w:rPr>
            </w:pPr>
            <w:hyperlink r:id="rId13" w:history="1">
              <w:r w:rsidR="00AE17E5" w:rsidRPr="00C1533B">
                <w:rPr>
                  <w:rStyle w:val="a3"/>
                </w:rPr>
                <w:t>https://www.cochranelibrary.com</w:t>
              </w:r>
            </w:hyperlink>
          </w:p>
        </w:tc>
      </w:tr>
      <w:tr w:rsidR="00AE17E5" w:rsidRPr="00C1533B" w:rsidTr="00B03661">
        <w:tc>
          <w:tcPr>
            <w:tcW w:w="1795"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sz w:val="24"/>
                <w:szCs w:val="24"/>
              </w:rPr>
              <w:t xml:space="preserve">Академическая политика курса  в контексте университетских ценностей </w:t>
            </w:r>
          </w:p>
        </w:tc>
        <w:tc>
          <w:tcPr>
            <w:tcW w:w="803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jc w:val="both"/>
              <w:rPr>
                <w:rFonts w:ascii="Times New Roman" w:hAnsi="Times New Roman" w:cs="Times New Roman"/>
                <w:b/>
                <w:sz w:val="24"/>
                <w:szCs w:val="24"/>
              </w:rPr>
            </w:pPr>
            <w:r w:rsidRPr="00C1533B">
              <w:rPr>
                <w:rFonts w:ascii="Times New Roman" w:hAnsi="Times New Roman" w:cs="Times New Roman"/>
                <w:b/>
                <w:sz w:val="24"/>
                <w:szCs w:val="24"/>
              </w:rPr>
              <w:t xml:space="preserve">Правила академического поведения: </w:t>
            </w:r>
          </w:p>
          <w:p w:rsidR="00AE17E5" w:rsidRPr="00C1533B" w:rsidRDefault="00AE17E5" w:rsidP="00993695">
            <w:pPr>
              <w:numPr>
                <w:ilvl w:val="0"/>
                <w:numId w:val="1"/>
              </w:numPr>
              <w:tabs>
                <w:tab w:val="left" w:pos="253"/>
              </w:tabs>
              <w:spacing w:after="0" w:line="240" w:lineRule="auto"/>
              <w:ind w:left="0" w:right="140" w:firstLine="0"/>
              <w:rPr>
                <w:rFonts w:ascii="Times New Roman" w:hAnsi="Times New Roman" w:cs="Times New Roman"/>
                <w:bCs/>
                <w:iCs/>
                <w:sz w:val="24"/>
                <w:szCs w:val="24"/>
              </w:rPr>
            </w:pPr>
            <w:r w:rsidRPr="00C1533B">
              <w:rPr>
                <w:rFonts w:ascii="Times New Roman" w:hAnsi="Times New Roman" w:cs="Times New Roman"/>
                <w:bCs/>
                <w:iCs/>
                <w:sz w:val="24"/>
                <w:szCs w:val="24"/>
              </w:rPr>
              <w:t>Внешний вид:</w:t>
            </w:r>
          </w:p>
          <w:p w:rsidR="00AE17E5" w:rsidRPr="00C1533B" w:rsidRDefault="00AE17E5" w:rsidP="00993695">
            <w:pPr>
              <w:widowControl w:val="0"/>
              <w:numPr>
                <w:ilvl w:val="0"/>
                <w:numId w:val="3"/>
              </w:numPr>
              <w:tabs>
                <w:tab w:val="left" w:pos="1103"/>
              </w:tabs>
              <w:autoSpaceDE w:val="0"/>
              <w:autoSpaceDN w:val="0"/>
              <w:adjustRightInd w:val="0"/>
              <w:spacing w:after="0" w:line="240" w:lineRule="auto"/>
              <w:ind w:left="0" w:right="140" w:firstLine="709"/>
              <w:rPr>
                <w:rFonts w:ascii="Times New Roman" w:hAnsi="Times New Roman" w:cs="Times New Roman"/>
                <w:bCs/>
                <w:sz w:val="24"/>
                <w:szCs w:val="24"/>
              </w:rPr>
            </w:pPr>
            <w:r w:rsidRPr="00C1533B">
              <w:rPr>
                <w:rFonts w:ascii="Times New Roman" w:hAnsi="Times New Roman" w:cs="Times New Roman"/>
                <w:bCs/>
                <w:sz w:val="24"/>
                <w:szCs w:val="24"/>
              </w:rPr>
              <w:t xml:space="preserve">офисный стиль одежды </w:t>
            </w:r>
          </w:p>
          <w:p w:rsidR="00AE17E5" w:rsidRPr="00C1533B" w:rsidRDefault="00AE17E5" w:rsidP="00993695">
            <w:pPr>
              <w:widowControl w:val="0"/>
              <w:numPr>
                <w:ilvl w:val="0"/>
                <w:numId w:val="3"/>
              </w:numPr>
              <w:tabs>
                <w:tab w:val="left" w:pos="1103"/>
              </w:tabs>
              <w:autoSpaceDE w:val="0"/>
              <w:autoSpaceDN w:val="0"/>
              <w:adjustRightInd w:val="0"/>
              <w:spacing w:after="0" w:line="240" w:lineRule="auto"/>
              <w:ind w:left="0" w:right="140" w:firstLine="709"/>
              <w:rPr>
                <w:rFonts w:ascii="Times New Roman" w:hAnsi="Times New Roman" w:cs="Times New Roman"/>
                <w:bCs/>
                <w:sz w:val="24"/>
                <w:szCs w:val="24"/>
              </w:rPr>
            </w:pPr>
            <w:r w:rsidRPr="00C1533B">
              <w:rPr>
                <w:rFonts w:ascii="Times New Roman" w:hAnsi="Times New Roman" w:cs="Times New Roman"/>
                <w:bCs/>
                <w:sz w:val="24"/>
                <w:szCs w:val="24"/>
              </w:rPr>
              <w:t>чистый отглаженный халат</w:t>
            </w:r>
          </w:p>
          <w:p w:rsidR="00AE17E5" w:rsidRPr="00C1533B" w:rsidRDefault="00AE17E5" w:rsidP="00993695">
            <w:pPr>
              <w:widowControl w:val="0"/>
              <w:numPr>
                <w:ilvl w:val="0"/>
                <w:numId w:val="3"/>
              </w:numPr>
              <w:tabs>
                <w:tab w:val="left" w:pos="1103"/>
              </w:tabs>
              <w:autoSpaceDE w:val="0"/>
              <w:autoSpaceDN w:val="0"/>
              <w:adjustRightInd w:val="0"/>
              <w:spacing w:after="0" w:line="240" w:lineRule="auto"/>
              <w:ind w:left="0" w:right="140" w:firstLine="709"/>
              <w:rPr>
                <w:rFonts w:ascii="Times New Roman" w:hAnsi="Times New Roman" w:cs="Times New Roman"/>
                <w:bCs/>
                <w:sz w:val="24"/>
                <w:szCs w:val="24"/>
              </w:rPr>
            </w:pPr>
            <w:r w:rsidRPr="00C1533B">
              <w:rPr>
                <w:rFonts w:ascii="Times New Roman" w:hAnsi="Times New Roman" w:cs="Times New Roman"/>
                <w:bCs/>
                <w:sz w:val="24"/>
                <w:szCs w:val="24"/>
              </w:rPr>
              <w:t>медицинская маска</w:t>
            </w:r>
          </w:p>
          <w:p w:rsidR="00AE17E5" w:rsidRPr="00C1533B" w:rsidRDefault="00AE17E5" w:rsidP="00993695">
            <w:pPr>
              <w:widowControl w:val="0"/>
              <w:numPr>
                <w:ilvl w:val="0"/>
                <w:numId w:val="3"/>
              </w:numPr>
              <w:tabs>
                <w:tab w:val="left" w:pos="1103"/>
              </w:tabs>
              <w:autoSpaceDE w:val="0"/>
              <w:autoSpaceDN w:val="0"/>
              <w:adjustRightInd w:val="0"/>
              <w:spacing w:after="0" w:line="240" w:lineRule="auto"/>
              <w:ind w:left="0" w:right="140" w:firstLine="709"/>
              <w:rPr>
                <w:rFonts w:ascii="Times New Roman" w:hAnsi="Times New Roman" w:cs="Times New Roman"/>
                <w:bCs/>
                <w:sz w:val="24"/>
                <w:szCs w:val="24"/>
              </w:rPr>
            </w:pPr>
            <w:r w:rsidRPr="00C1533B">
              <w:rPr>
                <w:rFonts w:ascii="Times New Roman" w:hAnsi="Times New Roman" w:cs="Times New Roman"/>
                <w:bCs/>
                <w:sz w:val="24"/>
                <w:szCs w:val="24"/>
              </w:rPr>
              <w:t>медицинская шапочка</w:t>
            </w:r>
          </w:p>
          <w:p w:rsidR="00AE17E5" w:rsidRPr="00C1533B" w:rsidRDefault="00AE17E5" w:rsidP="00993695">
            <w:pPr>
              <w:widowControl w:val="0"/>
              <w:numPr>
                <w:ilvl w:val="0"/>
                <w:numId w:val="3"/>
              </w:numPr>
              <w:tabs>
                <w:tab w:val="left" w:pos="1103"/>
              </w:tabs>
              <w:autoSpaceDE w:val="0"/>
              <w:autoSpaceDN w:val="0"/>
              <w:adjustRightInd w:val="0"/>
              <w:spacing w:after="0" w:line="240" w:lineRule="auto"/>
              <w:ind w:left="0" w:right="140" w:firstLine="709"/>
              <w:rPr>
                <w:rFonts w:ascii="Times New Roman" w:hAnsi="Times New Roman" w:cs="Times New Roman"/>
                <w:bCs/>
                <w:sz w:val="24"/>
                <w:szCs w:val="24"/>
              </w:rPr>
            </w:pPr>
            <w:r w:rsidRPr="00C1533B">
              <w:rPr>
                <w:rFonts w:ascii="Times New Roman" w:hAnsi="Times New Roman" w:cs="Times New Roman"/>
                <w:bCs/>
                <w:sz w:val="24"/>
                <w:szCs w:val="24"/>
              </w:rPr>
              <w:t>медицинские перчатки</w:t>
            </w:r>
          </w:p>
          <w:p w:rsidR="00AE17E5" w:rsidRPr="00C1533B" w:rsidRDefault="00AE17E5" w:rsidP="00993695">
            <w:pPr>
              <w:widowControl w:val="0"/>
              <w:numPr>
                <w:ilvl w:val="0"/>
                <w:numId w:val="3"/>
              </w:numPr>
              <w:tabs>
                <w:tab w:val="left" w:pos="1103"/>
              </w:tabs>
              <w:autoSpaceDE w:val="0"/>
              <w:autoSpaceDN w:val="0"/>
              <w:adjustRightInd w:val="0"/>
              <w:spacing w:after="0" w:line="240" w:lineRule="auto"/>
              <w:ind w:left="0" w:right="140" w:firstLine="709"/>
              <w:rPr>
                <w:rFonts w:ascii="Times New Roman" w:hAnsi="Times New Roman" w:cs="Times New Roman"/>
                <w:bCs/>
                <w:sz w:val="24"/>
                <w:szCs w:val="24"/>
              </w:rPr>
            </w:pPr>
            <w:r w:rsidRPr="00C1533B">
              <w:rPr>
                <w:rFonts w:ascii="Times New Roman" w:hAnsi="Times New Roman" w:cs="Times New Roman"/>
                <w:bCs/>
                <w:sz w:val="24"/>
                <w:szCs w:val="24"/>
              </w:rPr>
              <w:t>сменная обувь</w:t>
            </w:r>
          </w:p>
          <w:p w:rsidR="00AE17E5" w:rsidRPr="00C1533B" w:rsidRDefault="00AE17E5" w:rsidP="00993695">
            <w:pPr>
              <w:widowControl w:val="0"/>
              <w:numPr>
                <w:ilvl w:val="0"/>
                <w:numId w:val="3"/>
              </w:numPr>
              <w:tabs>
                <w:tab w:val="left" w:pos="1103"/>
              </w:tabs>
              <w:autoSpaceDE w:val="0"/>
              <w:autoSpaceDN w:val="0"/>
              <w:adjustRightInd w:val="0"/>
              <w:spacing w:after="0" w:line="240" w:lineRule="auto"/>
              <w:ind w:left="0" w:right="140" w:firstLine="709"/>
              <w:rPr>
                <w:rFonts w:ascii="Times New Roman" w:hAnsi="Times New Roman" w:cs="Times New Roman"/>
                <w:bCs/>
                <w:sz w:val="24"/>
                <w:szCs w:val="24"/>
              </w:rPr>
            </w:pPr>
            <w:r w:rsidRPr="00C1533B">
              <w:rPr>
                <w:rFonts w:ascii="Times New Roman" w:hAnsi="Times New Roman" w:cs="Times New Roman"/>
                <w:bCs/>
                <w:sz w:val="24"/>
                <w:szCs w:val="24"/>
              </w:rPr>
              <w:t>аккуратная прическа, опрятные ногти</w:t>
            </w:r>
          </w:p>
          <w:p w:rsidR="00AE17E5" w:rsidRPr="00C1533B" w:rsidRDefault="00AE17E5" w:rsidP="00993695">
            <w:pPr>
              <w:widowControl w:val="0"/>
              <w:numPr>
                <w:ilvl w:val="0"/>
                <w:numId w:val="3"/>
              </w:numPr>
              <w:tabs>
                <w:tab w:val="left" w:pos="1103"/>
              </w:tabs>
              <w:autoSpaceDE w:val="0"/>
              <w:autoSpaceDN w:val="0"/>
              <w:adjustRightInd w:val="0"/>
              <w:spacing w:after="0" w:line="240" w:lineRule="auto"/>
              <w:ind w:left="0" w:right="140" w:firstLine="709"/>
              <w:rPr>
                <w:rFonts w:ascii="Times New Roman" w:hAnsi="Times New Roman" w:cs="Times New Roman"/>
                <w:bCs/>
                <w:sz w:val="24"/>
                <w:szCs w:val="24"/>
              </w:rPr>
            </w:pPr>
            <w:r w:rsidRPr="00C1533B">
              <w:rPr>
                <w:rFonts w:ascii="Times New Roman" w:hAnsi="Times New Roman" w:cs="Times New Roman"/>
                <w:bCs/>
                <w:sz w:val="24"/>
                <w:szCs w:val="24"/>
              </w:rPr>
              <w:t>бейджик с указанием ФИО (полностью)</w:t>
            </w:r>
          </w:p>
          <w:p w:rsidR="00AE17E5" w:rsidRPr="00C1533B" w:rsidRDefault="00AE17E5" w:rsidP="00B03661">
            <w:pPr>
              <w:ind w:right="140"/>
              <w:rPr>
                <w:rFonts w:ascii="Times New Roman" w:hAnsi="Times New Roman" w:cs="Times New Roman"/>
                <w:bCs/>
                <w:iCs/>
                <w:sz w:val="24"/>
                <w:szCs w:val="24"/>
              </w:rPr>
            </w:pPr>
            <w:r w:rsidRPr="00C1533B">
              <w:rPr>
                <w:rFonts w:ascii="Times New Roman" w:hAnsi="Times New Roman" w:cs="Times New Roman"/>
                <w:bCs/>
                <w:sz w:val="24"/>
                <w:szCs w:val="24"/>
              </w:rPr>
              <w:t xml:space="preserve">2) Обязательное наличие фонендоскопа, тонометра, сантиметровой ленты и </w:t>
            </w:r>
            <w:r w:rsidRPr="00C1533B">
              <w:rPr>
                <w:rFonts w:ascii="Times New Roman" w:hAnsi="Times New Roman" w:cs="Times New Roman"/>
                <w:bCs/>
                <w:iCs/>
                <w:sz w:val="24"/>
                <w:szCs w:val="24"/>
              </w:rPr>
              <w:t>санитарной  книжки.</w:t>
            </w:r>
          </w:p>
          <w:p w:rsidR="00AE17E5" w:rsidRPr="00C1533B" w:rsidRDefault="00AE17E5" w:rsidP="00B03661">
            <w:pPr>
              <w:ind w:right="140"/>
              <w:rPr>
                <w:rFonts w:ascii="Times New Roman" w:hAnsi="Times New Roman" w:cs="Times New Roman"/>
                <w:sz w:val="24"/>
                <w:szCs w:val="24"/>
              </w:rPr>
            </w:pPr>
            <w:r w:rsidRPr="00C1533B">
              <w:rPr>
                <w:rFonts w:ascii="Times New Roman" w:hAnsi="Times New Roman" w:cs="Times New Roman"/>
                <w:bCs/>
                <w:sz w:val="24"/>
                <w:szCs w:val="24"/>
              </w:rPr>
              <w:t>3) О</w:t>
            </w:r>
            <w:r w:rsidRPr="00C1533B">
              <w:rPr>
                <w:rFonts w:ascii="Times New Roman" w:hAnsi="Times New Roman" w:cs="Times New Roman"/>
                <w:sz w:val="24"/>
                <w:szCs w:val="24"/>
              </w:rPr>
              <w:t xml:space="preserve">бязательное соблюдение правил личной гигиены и техники безопасности </w:t>
            </w:r>
          </w:p>
          <w:p w:rsidR="00AE17E5" w:rsidRPr="00C1533B" w:rsidRDefault="00AE17E5" w:rsidP="00B03661">
            <w:pPr>
              <w:ind w:right="140"/>
              <w:rPr>
                <w:rFonts w:ascii="Times New Roman" w:hAnsi="Times New Roman" w:cs="Times New Roman"/>
                <w:sz w:val="24"/>
                <w:szCs w:val="24"/>
              </w:rPr>
            </w:pPr>
            <w:r w:rsidRPr="00C1533B">
              <w:rPr>
                <w:rFonts w:ascii="Times New Roman" w:hAnsi="Times New Roman" w:cs="Times New Roman"/>
                <w:bCs/>
                <w:sz w:val="24"/>
                <w:szCs w:val="24"/>
              </w:rPr>
              <w:t>4) С</w:t>
            </w:r>
            <w:r w:rsidRPr="00C1533B">
              <w:rPr>
                <w:rFonts w:ascii="Times New Roman" w:hAnsi="Times New Roman" w:cs="Times New Roman"/>
                <w:sz w:val="24"/>
                <w:szCs w:val="24"/>
              </w:rPr>
              <w:t>истематическая подготовка к учебному процессу.</w:t>
            </w:r>
          </w:p>
          <w:p w:rsidR="00AE17E5" w:rsidRPr="00C1533B" w:rsidRDefault="00AE17E5" w:rsidP="00B03661">
            <w:pPr>
              <w:ind w:right="140"/>
              <w:rPr>
                <w:rFonts w:ascii="Times New Roman" w:hAnsi="Times New Roman" w:cs="Times New Roman"/>
                <w:bCs/>
                <w:sz w:val="24"/>
                <w:szCs w:val="24"/>
              </w:rPr>
            </w:pPr>
            <w:r w:rsidRPr="00C1533B">
              <w:rPr>
                <w:rFonts w:ascii="Times New Roman" w:hAnsi="Times New Roman" w:cs="Times New Roman"/>
                <w:sz w:val="24"/>
                <w:szCs w:val="24"/>
              </w:rPr>
              <w:t>5) А</w:t>
            </w:r>
            <w:r w:rsidRPr="00C1533B">
              <w:rPr>
                <w:rFonts w:ascii="Times New Roman" w:hAnsi="Times New Roman" w:cs="Times New Roman"/>
                <w:bCs/>
                <w:sz w:val="24"/>
                <w:szCs w:val="24"/>
              </w:rPr>
              <w:t>ккуратное и своевременное ведение отчетной документации.</w:t>
            </w:r>
          </w:p>
          <w:p w:rsidR="00AE17E5" w:rsidRPr="00C1533B" w:rsidRDefault="00AE17E5" w:rsidP="00B03661">
            <w:pPr>
              <w:ind w:right="140"/>
              <w:rPr>
                <w:rFonts w:ascii="Times New Roman" w:hAnsi="Times New Roman" w:cs="Times New Roman"/>
                <w:sz w:val="24"/>
                <w:szCs w:val="24"/>
              </w:rPr>
            </w:pPr>
            <w:r w:rsidRPr="00C1533B">
              <w:rPr>
                <w:rFonts w:ascii="Times New Roman" w:hAnsi="Times New Roman" w:cs="Times New Roman"/>
                <w:bCs/>
                <w:sz w:val="24"/>
                <w:szCs w:val="24"/>
              </w:rPr>
              <w:t>6) А</w:t>
            </w:r>
            <w:r w:rsidRPr="00C1533B">
              <w:rPr>
                <w:rFonts w:ascii="Times New Roman" w:hAnsi="Times New Roman" w:cs="Times New Roman"/>
                <w:sz w:val="24"/>
                <w:szCs w:val="24"/>
              </w:rPr>
              <w:t>ктивное участие в лечебно-диагностических и общественных мероприятиях кафедр.</w:t>
            </w:r>
          </w:p>
          <w:p w:rsidR="00AE17E5" w:rsidRPr="00C1533B" w:rsidRDefault="00AE17E5" w:rsidP="00B03661">
            <w:pPr>
              <w:ind w:right="140"/>
              <w:rPr>
                <w:rFonts w:ascii="Times New Roman" w:hAnsi="Times New Roman" w:cs="Times New Roman"/>
                <w:sz w:val="24"/>
                <w:szCs w:val="24"/>
              </w:rPr>
            </w:pPr>
            <w:r w:rsidRPr="00C1533B">
              <w:rPr>
                <w:rFonts w:ascii="Times New Roman" w:hAnsi="Times New Roman" w:cs="Times New Roman"/>
                <w:sz w:val="24"/>
                <w:szCs w:val="24"/>
              </w:rPr>
              <w:t>Дисциплина:</w:t>
            </w:r>
          </w:p>
          <w:p w:rsidR="00AE17E5" w:rsidRPr="00C1533B" w:rsidRDefault="00AE17E5" w:rsidP="00993695">
            <w:pPr>
              <w:widowControl w:val="0"/>
              <w:numPr>
                <w:ilvl w:val="1"/>
                <w:numId w:val="4"/>
              </w:numPr>
              <w:tabs>
                <w:tab w:val="clear" w:pos="1440"/>
                <w:tab w:val="left" w:pos="253"/>
              </w:tabs>
              <w:autoSpaceDE w:val="0"/>
              <w:autoSpaceDN w:val="0"/>
              <w:adjustRightInd w:val="0"/>
              <w:spacing w:after="0" w:line="240" w:lineRule="auto"/>
              <w:ind w:left="0" w:right="140" w:firstLine="0"/>
              <w:rPr>
                <w:rFonts w:ascii="Times New Roman" w:hAnsi="Times New Roman" w:cs="Times New Roman"/>
                <w:sz w:val="24"/>
                <w:szCs w:val="24"/>
              </w:rPr>
            </w:pPr>
            <w:r w:rsidRPr="00C1533B">
              <w:rPr>
                <w:rFonts w:ascii="Times New Roman" w:hAnsi="Times New Roman" w:cs="Times New Roman"/>
                <w:sz w:val="24"/>
                <w:szCs w:val="24"/>
              </w:rPr>
              <w:t>Не допускаются опоздания на занятия или утреннюю конференцию. При опоздании - решение о допуске на занятие принимает преподаватель, ведущий занятие. После третьего опоздания - пишет объяснительную на имя заведующего кафедрой с указанием причин опозданий и направляется в деканат для получения допуска к занятию.</w:t>
            </w:r>
          </w:p>
          <w:p w:rsidR="00AE17E5" w:rsidRPr="00C1533B" w:rsidRDefault="00AE17E5" w:rsidP="00993695">
            <w:pPr>
              <w:widowControl w:val="0"/>
              <w:numPr>
                <w:ilvl w:val="1"/>
                <w:numId w:val="4"/>
              </w:numPr>
              <w:tabs>
                <w:tab w:val="clear" w:pos="1440"/>
                <w:tab w:val="num" w:pos="253"/>
              </w:tabs>
              <w:autoSpaceDE w:val="0"/>
              <w:autoSpaceDN w:val="0"/>
              <w:adjustRightInd w:val="0"/>
              <w:spacing w:after="0" w:line="240" w:lineRule="auto"/>
              <w:ind w:left="0" w:right="140" w:firstLine="0"/>
              <w:rPr>
                <w:rFonts w:ascii="Times New Roman" w:hAnsi="Times New Roman" w:cs="Times New Roman"/>
                <w:sz w:val="24"/>
                <w:szCs w:val="24"/>
              </w:rPr>
            </w:pPr>
            <w:r w:rsidRPr="00C1533B">
              <w:rPr>
                <w:rFonts w:ascii="Times New Roman" w:hAnsi="Times New Roman" w:cs="Times New Roman"/>
                <w:sz w:val="24"/>
                <w:szCs w:val="24"/>
              </w:rPr>
              <w:t>Уход с занятия раньше положенного времени, нахождение в учебное время  вне рабочего места расценивается как прогул.</w:t>
            </w:r>
          </w:p>
          <w:p w:rsidR="00AE17E5" w:rsidRPr="00C1533B" w:rsidRDefault="00AE17E5" w:rsidP="00993695">
            <w:pPr>
              <w:widowControl w:val="0"/>
              <w:numPr>
                <w:ilvl w:val="1"/>
                <w:numId w:val="4"/>
              </w:numPr>
              <w:tabs>
                <w:tab w:val="clear" w:pos="1440"/>
                <w:tab w:val="num" w:pos="253"/>
              </w:tabs>
              <w:autoSpaceDE w:val="0"/>
              <w:autoSpaceDN w:val="0"/>
              <w:adjustRightInd w:val="0"/>
              <w:spacing w:after="0" w:line="240" w:lineRule="auto"/>
              <w:ind w:left="0" w:right="140" w:firstLine="0"/>
              <w:rPr>
                <w:rFonts w:ascii="Times New Roman" w:hAnsi="Times New Roman" w:cs="Times New Roman"/>
                <w:bCs/>
                <w:sz w:val="24"/>
                <w:szCs w:val="24"/>
              </w:rPr>
            </w:pPr>
            <w:r w:rsidRPr="00C1533B">
              <w:rPr>
                <w:rFonts w:ascii="Times New Roman" w:hAnsi="Times New Roman" w:cs="Times New Roman"/>
                <w:bCs/>
                <w:sz w:val="24"/>
                <w:szCs w:val="24"/>
              </w:rPr>
              <w:t xml:space="preserve">Не допускается дополнительная работа студентов в учебное время (во </w:t>
            </w:r>
            <w:r w:rsidRPr="00C1533B">
              <w:rPr>
                <w:rFonts w:ascii="Times New Roman" w:hAnsi="Times New Roman" w:cs="Times New Roman"/>
                <w:bCs/>
                <w:sz w:val="24"/>
                <w:szCs w:val="24"/>
              </w:rPr>
              <w:lastRenderedPageBreak/>
              <w:t xml:space="preserve">время практических занятий и дежурств). </w:t>
            </w:r>
          </w:p>
          <w:p w:rsidR="00AE17E5" w:rsidRPr="00C1533B" w:rsidRDefault="00AE17E5" w:rsidP="00993695">
            <w:pPr>
              <w:widowControl w:val="0"/>
              <w:numPr>
                <w:ilvl w:val="1"/>
                <w:numId w:val="4"/>
              </w:numPr>
              <w:tabs>
                <w:tab w:val="clear" w:pos="1440"/>
                <w:tab w:val="num" w:pos="253"/>
              </w:tabs>
              <w:autoSpaceDE w:val="0"/>
              <w:autoSpaceDN w:val="0"/>
              <w:adjustRightInd w:val="0"/>
              <w:spacing w:after="0" w:line="240" w:lineRule="auto"/>
              <w:ind w:left="0" w:right="140" w:firstLine="0"/>
              <w:rPr>
                <w:rFonts w:ascii="Times New Roman" w:hAnsi="Times New Roman" w:cs="Times New Roman"/>
                <w:sz w:val="24"/>
                <w:szCs w:val="24"/>
              </w:rPr>
            </w:pPr>
            <w:r w:rsidRPr="00C1533B">
              <w:rPr>
                <w:rFonts w:ascii="Times New Roman" w:hAnsi="Times New Roman" w:cs="Times New Roman"/>
                <w:sz w:val="24"/>
                <w:szCs w:val="24"/>
              </w:rPr>
              <w:t>На студентов, имеющих свыше 3 пропусков без оповещения куратора и уважительной причины, оформляется рапорт с рекомендацией на отчисление (основание для отчисления – пропуск 36 часов без уважительной причины)</w:t>
            </w:r>
          </w:p>
          <w:p w:rsidR="00AE17E5" w:rsidRPr="00C1533B" w:rsidRDefault="00AE17E5" w:rsidP="00993695">
            <w:pPr>
              <w:widowControl w:val="0"/>
              <w:numPr>
                <w:ilvl w:val="1"/>
                <w:numId w:val="4"/>
              </w:numPr>
              <w:tabs>
                <w:tab w:val="clear" w:pos="1440"/>
                <w:tab w:val="num" w:pos="253"/>
              </w:tabs>
              <w:autoSpaceDE w:val="0"/>
              <w:autoSpaceDN w:val="0"/>
              <w:adjustRightInd w:val="0"/>
              <w:spacing w:after="0" w:line="240" w:lineRule="auto"/>
              <w:ind w:left="0" w:right="140" w:firstLine="0"/>
              <w:rPr>
                <w:rFonts w:ascii="Times New Roman" w:hAnsi="Times New Roman" w:cs="Times New Roman"/>
                <w:sz w:val="24"/>
                <w:szCs w:val="24"/>
              </w:rPr>
            </w:pPr>
            <w:r w:rsidRPr="00C1533B">
              <w:rPr>
                <w:rFonts w:ascii="Times New Roman" w:hAnsi="Times New Roman" w:cs="Times New Roman"/>
                <w:sz w:val="24"/>
                <w:szCs w:val="24"/>
              </w:rPr>
              <w:t>Пропущенные занятия не отрабатываются.</w:t>
            </w:r>
          </w:p>
          <w:p w:rsidR="00AE17E5" w:rsidRPr="00C1533B" w:rsidRDefault="00AE17E5" w:rsidP="00993695">
            <w:pPr>
              <w:widowControl w:val="0"/>
              <w:numPr>
                <w:ilvl w:val="1"/>
                <w:numId w:val="4"/>
              </w:numPr>
              <w:tabs>
                <w:tab w:val="clear" w:pos="1440"/>
                <w:tab w:val="num" w:pos="253"/>
                <w:tab w:val="num" w:pos="567"/>
              </w:tabs>
              <w:autoSpaceDE w:val="0"/>
              <w:autoSpaceDN w:val="0"/>
              <w:adjustRightInd w:val="0"/>
              <w:spacing w:after="0" w:line="240" w:lineRule="auto"/>
              <w:ind w:left="0" w:right="140" w:firstLine="0"/>
              <w:rPr>
                <w:rStyle w:val="FontStyle28"/>
                <w:sz w:val="24"/>
                <w:szCs w:val="24"/>
              </w:rPr>
            </w:pPr>
            <w:r w:rsidRPr="00C1533B">
              <w:rPr>
                <w:rStyle w:val="FontStyle28"/>
                <w:sz w:val="24"/>
                <w:szCs w:val="24"/>
              </w:rPr>
              <w:t>На студентов полностью распространяются Правила внутреннего распо</w:t>
            </w:r>
            <w:r w:rsidRPr="00C1533B">
              <w:rPr>
                <w:rStyle w:val="FontStyle28"/>
                <w:sz w:val="24"/>
                <w:szCs w:val="24"/>
              </w:rPr>
              <w:softHyphen/>
              <w:t>рядка КазНУ и клинических баз</w:t>
            </w:r>
          </w:p>
          <w:p w:rsidR="001E1FE0" w:rsidRPr="00C1533B" w:rsidRDefault="001E1FE0" w:rsidP="001E1FE0">
            <w:pPr>
              <w:widowControl w:val="0"/>
              <w:tabs>
                <w:tab w:val="num" w:pos="720"/>
              </w:tabs>
              <w:autoSpaceDE w:val="0"/>
              <w:autoSpaceDN w:val="0"/>
              <w:adjustRightInd w:val="0"/>
              <w:spacing w:after="0" w:line="240" w:lineRule="auto"/>
              <w:ind w:right="140"/>
              <w:rPr>
                <w:rStyle w:val="FontStyle28"/>
                <w:sz w:val="24"/>
                <w:szCs w:val="24"/>
              </w:rPr>
            </w:pPr>
          </w:p>
          <w:p w:rsidR="00AE17E5" w:rsidRPr="00C1533B" w:rsidRDefault="00AE17E5" w:rsidP="00B03661">
            <w:pPr>
              <w:jc w:val="both"/>
              <w:rPr>
                <w:rFonts w:ascii="Times New Roman" w:hAnsi="Times New Roman" w:cs="Times New Roman"/>
                <w:b/>
                <w:sz w:val="24"/>
                <w:szCs w:val="24"/>
              </w:rPr>
            </w:pPr>
            <w:r w:rsidRPr="00C1533B">
              <w:rPr>
                <w:rFonts w:ascii="Times New Roman" w:hAnsi="Times New Roman" w:cs="Times New Roman"/>
                <w:b/>
                <w:sz w:val="24"/>
                <w:szCs w:val="24"/>
              </w:rPr>
              <w:t>Академические ценности:</w:t>
            </w:r>
          </w:p>
          <w:p w:rsidR="00AE17E5" w:rsidRPr="00C1533B" w:rsidRDefault="00AE17E5" w:rsidP="00D02332">
            <w:pPr>
              <w:rPr>
                <w:rFonts w:ascii="Times New Roman" w:hAnsi="Times New Roman" w:cs="Times New Roman"/>
                <w:sz w:val="24"/>
                <w:szCs w:val="24"/>
              </w:rPr>
            </w:pPr>
            <w:r w:rsidRPr="00C1533B">
              <w:rPr>
                <w:rFonts w:ascii="Times New Roman" w:hAnsi="Times New Roman" w:cs="Times New Roman"/>
                <w:sz w:val="24"/>
                <w:szCs w:val="24"/>
              </w:rPr>
              <w:t>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отношения к нему.</w:t>
            </w:r>
          </w:p>
        </w:tc>
      </w:tr>
      <w:tr w:rsidR="00AE17E5" w:rsidRPr="00C1533B" w:rsidTr="00B03661">
        <w:tc>
          <w:tcPr>
            <w:tcW w:w="1795"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sz w:val="24"/>
                <w:szCs w:val="24"/>
              </w:rPr>
              <w:lastRenderedPageBreak/>
              <w:t>Политика оценивания и аттестации</w:t>
            </w:r>
          </w:p>
        </w:tc>
        <w:tc>
          <w:tcPr>
            <w:tcW w:w="8037" w:type="dxa"/>
            <w:tcBorders>
              <w:top w:val="single" w:sz="4" w:space="0" w:color="000000"/>
              <w:left w:val="single" w:sz="4" w:space="0" w:color="000000"/>
              <w:bottom w:val="single" w:sz="4" w:space="0" w:color="000000"/>
              <w:right w:val="single" w:sz="4" w:space="0" w:color="000000"/>
            </w:tcBorders>
          </w:tcPr>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b/>
                <w:sz w:val="24"/>
                <w:szCs w:val="24"/>
              </w:rPr>
              <w:t>Критериальное оценивание:</w:t>
            </w:r>
          </w:p>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sz w:val="24"/>
                <w:szCs w:val="24"/>
              </w:rPr>
              <w:t>оценка работы по видам деятельности по чек-листам кафедры</w:t>
            </w:r>
          </w:p>
          <w:p w:rsidR="00AE17E5" w:rsidRPr="00C1533B" w:rsidRDefault="00AE17E5" w:rsidP="00B03661">
            <w:pPr>
              <w:rPr>
                <w:rFonts w:ascii="Times New Roman" w:hAnsi="Times New Roman" w:cs="Times New Roman"/>
                <w:sz w:val="24"/>
                <w:szCs w:val="24"/>
              </w:rPr>
            </w:pPr>
            <w:r w:rsidRPr="00C1533B">
              <w:rPr>
                <w:rFonts w:ascii="Times New Roman" w:hAnsi="Times New Roman" w:cs="Times New Roman"/>
                <w:b/>
                <w:sz w:val="24"/>
                <w:szCs w:val="24"/>
              </w:rPr>
              <w:t xml:space="preserve">Суммативное оценивание: </w:t>
            </w:r>
            <w:r w:rsidRPr="00C1533B">
              <w:rPr>
                <w:rFonts w:ascii="Times New Roman" w:hAnsi="Times New Roman" w:cs="Times New Roman"/>
                <w:sz w:val="24"/>
                <w:szCs w:val="24"/>
              </w:rPr>
              <w:t xml:space="preserve">итоговый контроль по дисциплине из 2-х этапов: </w:t>
            </w:r>
          </w:p>
          <w:p w:rsidR="00AE17E5" w:rsidRPr="00C1533B" w:rsidRDefault="00AE17E5" w:rsidP="00993695">
            <w:pPr>
              <w:pStyle w:val="a9"/>
              <w:numPr>
                <w:ilvl w:val="0"/>
                <w:numId w:val="7"/>
              </w:numPr>
            </w:pPr>
            <w:r w:rsidRPr="00C1533B">
              <w:t>Тестирование</w:t>
            </w:r>
          </w:p>
          <w:p w:rsidR="00AE17E5" w:rsidRPr="00C1533B" w:rsidRDefault="004965D8" w:rsidP="00993695">
            <w:pPr>
              <w:pStyle w:val="a9"/>
              <w:numPr>
                <w:ilvl w:val="0"/>
                <w:numId w:val="7"/>
              </w:numPr>
            </w:pPr>
            <w:r>
              <w:t>ОСКЭ</w:t>
            </w:r>
          </w:p>
        </w:tc>
      </w:tr>
    </w:tbl>
    <w:p w:rsidR="00AE17E5" w:rsidRPr="00C1533B" w:rsidRDefault="00AE17E5" w:rsidP="00AE17E5">
      <w:pPr>
        <w:jc w:val="right"/>
        <w:rPr>
          <w:rFonts w:ascii="Times New Roman" w:hAnsi="Times New Roman" w:cs="Times New Roman"/>
          <w:sz w:val="24"/>
          <w:szCs w:val="24"/>
        </w:rPr>
      </w:pPr>
    </w:p>
    <w:p w:rsidR="00AE17E5" w:rsidRPr="00C1533B" w:rsidRDefault="00AE17E5" w:rsidP="00AE17E5">
      <w:pPr>
        <w:jc w:val="center"/>
        <w:rPr>
          <w:rFonts w:ascii="Times New Roman" w:hAnsi="Times New Roman" w:cs="Times New Roman"/>
          <w:b/>
          <w:sz w:val="24"/>
          <w:szCs w:val="24"/>
        </w:rPr>
      </w:pPr>
      <w:r w:rsidRPr="00C1533B">
        <w:rPr>
          <w:rFonts w:ascii="Times New Roman" w:hAnsi="Times New Roman" w:cs="Times New Roman"/>
          <w:b/>
          <w:sz w:val="24"/>
          <w:szCs w:val="24"/>
        </w:rPr>
        <w:t>Календарь реализации содержания учебного курса:</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7497"/>
        <w:gridCol w:w="871"/>
        <w:gridCol w:w="1120"/>
      </w:tblGrid>
      <w:tr w:rsidR="0051204A" w:rsidRPr="00C1533B" w:rsidTr="001C0B77">
        <w:trPr>
          <w:trHeight w:val="20"/>
        </w:trPr>
        <w:tc>
          <w:tcPr>
            <w:tcW w:w="691" w:type="dxa"/>
          </w:tcPr>
          <w:p w:rsidR="00AE17E5" w:rsidRPr="00C1533B" w:rsidRDefault="00AE17E5"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w:t>
            </w:r>
          </w:p>
        </w:tc>
        <w:tc>
          <w:tcPr>
            <w:tcW w:w="7497" w:type="dxa"/>
          </w:tcPr>
          <w:p w:rsidR="00AE17E5" w:rsidRPr="00C1533B" w:rsidRDefault="00AE17E5"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 xml:space="preserve">Название темы </w:t>
            </w:r>
          </w:p>
        </w:tc>
        <w:tc>
          <w:tcPr>
            <w:tcW w:w="871" w:type="dxa"/>
          </w:tcPr>
          <w:p w:rsidR="00AE17E5" w:rsidRPr="00C1533B" w:rsidRDefault="00AE17E5"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Кол-во часов</w:t>
            </w:r>
          </w:p>
        </w:tc>
        <w:tc>
          <w:tcPr>
            <w:tcW w:w="1120" w:type="dxa"/>
          </w:tcPr>
          <w:p w:rsidR="00AE17E5" w:rsidRPr="00C1533B" w:rsidRDefault="00AE17E5"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Максимальный балл</w:t>
            </w:r>
          </w:p>
        </w:tc>
      </w:tr>
      <w:tr w:rsidR="0051204A" w:rsidRPr="00C1533B" w:rsidTr="001C0B77">
        <w:trPr>
          <w:trHeight w:val="20"/>
        </w:trPr>
        <w:tc>
          <w:tcPr>
            <w:tcW w:w="691" w:type="dxa"/>
            <w:shd w:val="clear" w:color="auto" w:fill="auto"/>
            <w:vAlign w:val="center"/>
          </w:tcPr>
          <w:p w:rsidR="00AE17E5" w:rsidRPr="00C1533B" w:rsidRDefault="00AE17E5" w:rsidP="0070307F">
            <w:pPr>
              <w:pStyle w:val="a9"/>
            </w:pPr>
          </w:p>
        </w:tc>
        <w:tc>
          <w:tcPr>
            <w:tcW w:w="7497" w:type="dxa"/>
            <w:shd w:val="clear" w:color="auto" w:fill="auto"/>
          </w:tcPr>
          <w:p w:rsidR="00AE17E5" w:rsidRPr="00C1533B" w:rsidRDefault="00E566A0" w:rsidP="0070307F">
            <w:pPr>
              <w:spacing w:after="0"/>
              <w:rPr>
                <w:rFonts w:ascii="Times New Roman" w:hAnsi="Times New Roman" w:cs="Times New Roman"/>
                <w:b/>
                <w:sz w:val="24"/>
                <w:szCs w:val="24"/>
                <w:lang w:eastAsia="en-US"/>
              </w:rPr>
            </w:pPr>
            <w:r w:rsidRPr="00C1533B">
              <w:rPr>
                <w:rFonts w:ascii="Times New Roman" w:hAnsi="Times New Roman" w:cs="Times New Roman"/>
                <w:b/>
                <w:sz w:val="24"/>
                <w:szCs w:val="24"/>
                <w:lang w:eastAsia="en-US"/>
              </w:rPr>
              <w:t>Неотложные состояния при внутренних болезнях</w:t>
            </w:r>
          </w:p>
        </w:tc>
        <w:tc>
          <w:tcPr>
            <w:tcW w:w="871" w:type="dxa"/>
            <w:shd w:val="clear" w:color="auto" w:fill="auto"/>
            <w:vAlign w:val="center"/>
          </w:tcPr>
          <w:p w:rsidR="00AE17E5" w:rsidRPr="00C1533B" w:rsidRDefault="00B5194B" w:rsidP="0070307F">
            <w:pPr>
              <w:spacing w:after="0"/>
              <w:jc w:val="center"/>
              <w:rPr>
                <w:rFonts w:ascii="Times New Roman" w:hAnsi="Times New Roman" w:cs="Times New Roman"/>
                <w:b/>
                <w:sz w:val="24"/>
                <w:szCs w:val="24"/>
              </w:rPr>
            </w:pPr>
            <w:r w:rsidRPr="00C1533B">
              <w:rPr>
                <w:rFonts w:ascii="Times New Roman" w:hAnsi="Times New Roman" w:cs="Times New Roman"/>
                <w:b/>
                <w:sz w:val="24"/>
                <w:szCs w:val="24"/>
              </w:rPr>
              <w:t>6</w:t>
            </w:r>
          </w:p>
        </w:tc>
        <w:tc>
          <w:tcPr>
            <w:tcW w:w="1120" w:type="dxa"/>
            <w:shd w:val="clear" w:color="auto" w:fill="auto"/>
            <w:vAlign w:val="center"/>
          </w:tcPr>
          <w:p w:rsidR="00AE17E5" w:rsidRPr="00C1533B" w:rsidRDefault="00AE17E5" w:rsidP="0070307F">
            <w:pPr>
              <w:spacing w:after="0"/>
              <w:jc w:val="center"/>
              <w:rPr>
                <w:rFonts w:ascii="Times New Roman" w:hAnsi="Times New Roman" w:cs="Times New Roman"/>
                <w:b/>
                <w:sz w:val="24"/>
                <w:szCs w:val="24"/>
              </w:rPr>
            </w:pPr>
          </w:p>
        </w:tc>
      </w:tr>
      <w:tr w:rsidR="0051204A" w:rsidRPr="00C1533B" w:rsidTr="001C0B77">
        <w:trPr>
          <w:trHeight w:val="20"/>
        </w:trPr>
        <w:tc>
          <w:tcPr>
            <w:tcW w:w="691" w:type="dxa"/>
            <w:shd w:val="clear" w:color="auto" w:fill="auto"/>
            <w:vAlign w:val="center"/>
          </w:tcPr>
          <w:p w:rsidR="00D20040" w:rsidRPr="00C1533B" w:rsidRDefault="00D20040" w:rsidP="0070307F">
            <w:pPr>
              <w:pStyle w:val="a9"/>
              <w:numPr>
                <w:ilvl w:val="0"/>
                <w:numId w:val="10"/>
              </w:numPr>
              <w:tabs>
                <w:tab w:val="left" w:pos="0"/>
              </w:tabs>
              <w:ind w:left="142" w:right="175" w:hanging="142"/>
            </w:pPr>
          </w:p>
        </w:tc>
        <w:tc>
          <w:tcPr>
            <w:tcW w:w="7497" w:type="dxa"/>
            <w:shd w:val="clear" w:color="auto" w:fill="auto"/>
          </w:tcPr>
          <w:p w:rsidR="00D20040" w:rsidRPr="00C1533B" w:rsidRDefault="00D20040" w:rsidP="0070307F">
            <w:pPr>
              <w:spacing w:after="0"/>
              <w:rPr>
                <w:rFonts w:ascii="Times New Roman" w:hAnsi="Times New Roman" w:cs="Times New Roman"/>
                <w:sz w:val="24"/>
                <w:szCs w:val="24"/>
              </w:rPr>
            </w:pPr>
            <w:r w:rsidRPr="00C1533B">
              <w:rPr>
                <w:rFonts w:ascii="Times New Roman" w:hAnsi="Times New Roman" w:cs="Times New Roman"/>
                <w:sz w:val="24"/>
                <w:szCs w:val="24"/>
                <w:lang w:eastAsia="en-US"/>
              </w:rPr>
              <w:t>Организация и современное состояние службы скорой помощи в Казахстане. Основные принципы тактических решений при оказании скорой медицинской помощи на догоспитальном этапе</w:t>
            </w:r>
          </w:p>
          <w:p w:rsidR="00D20040" w:rsidRPr="00C1533B" w:rsidRDefault="00D20040"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rPr>
              <w:t>Тактика при катастрофах и массовых случаях</w:t>
            </w:r>
          </w:p>
        </w:tc>
        <w:tc>
          <w:tcPr>
            <w:tcW w:w="871" w:type="dxa"/>
            <w:shd w:val="clear" w:color="auto" w:fill="auto"/>
            <w:vAlign w:val="center"/>
          </w:tcPr>
          <w:p w:rsidR="00D20040" w:rsidRPr="00C1533B" w:rsidRDefault="00B5194B"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6</w:t>
            </w: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D20040" w:rsidRPr="00C1533B" w:rsidRDefault="00D20040" w:rsidP="0070307F">
            <w:pPr>
              <w:pStyle w:val="a9"/>
              <w:numPr>
                <w:ilvl w:val="0"/>
                <w:numId w:val="10"/>
              </w:numPr>
              <w:tabs>
                <w:tab w:val="left" w:pos="0"/>
              </w:tabs>
              <w:ind w:left="142" w:right="175" w:hanging="142"/>
            </w:pPr>
          </w:p>
        </w:tc>
        <w:tc>
          <w:tcPr>
            <w:tcW w:w="7497" w:type="dxa"/>
            <w:shd w:val="clear" w:color="auto" w:fill="auto"/>
          </w:tcPr>
          <w:p w:rsidR="00D20040" w:rsidRPr="00DF2660" w:rsidRDefault="00D20040" w:rsidP="0070307F">
            <w:pPr>
              <w:spacing w:after="0"/>
              <w:rPr>
                <w:rFonts w:ascii="Times New Roman" w:hAnsi="Times New Roman" w:cs="Times New Roman"/>
                <w:color w:val="FF0000"/>
                <w:sz w:val="24"/>
                <w:szCs w:val="24"/>
                <w:lang w:eastAsia="en-US"/>
              </w:rPr>
            </w:pPr>
            <w:r w:rsidRPr="00DF2660">
              <w:rPr>
                <w:rFonts w:ascii="Times New Roman" w:hAnsi="Times New Roman" w:cs="Times New Roman"/>
                <w:color w:val="FF0000"/>
                <w:sz w:val="24"/>
                <w:szCs w:val="24"/>
              </w:rPr>
              <w:t>Внезапная смерть. Сердечно-легочная реанимация.</w:t>
            </w:r>
          </w:p>
        </w:tc>
        <w:tc>
          <w:tcPr>
            <w:tcW w:w="871" w:type="dxa"/>
            <w:shd w:val="clear" w:color="auto" w:fill="auto"/>
            <w:vAlign w:val="center"/>
          </w:tcPr>
          <w:p w:rsidR="00D20040" w:rsidRPr="00C1533B" w:rsidRDefault="00B5194B"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6</w:t>
            </w: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D20040" w:rsidRPr="00C1533B" w:rsidRDefault="00D20040" w:rsidP="0070307F">
            <w:pPr>
              <w:pStyle w:val="a9"/>
              <w:numPr>
                <w:ilvl w:val="0"/>
                <w:numId w:val="10"/>
              </w:numPr>
              <w:tabs>
                <w:tab w:val="left" w:pos="0"/>
              </w:tabs>
              <w:ind w:left="142" w:right="175" w:hanging="142"/>
            </w:pPr>
          </w:p>
        </w:tc>
        <w:tc>
          <w:tcPr>
            <w:tcW w:w="7497" w:type="dxa"/>
            <w:shd w:val="clear" w:color="auto" w:fill="auto"/>
          </w:tcPr>
          <w:p w:rsidR="00D20040" w:rsidRPr="00C1533B" w:rsidRDefault="00D20040"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rPr>
              <w:t xml:space="preserve">Практический тренинг по </w:t>
            </w:r>
            <w:r w:rsidR="00076BDA" w:rsidRPr="00C1533B">
              <w:rPr>
                <w:rFonts w:ascii="Times New Roman" w:hAnsi="Times New Roman" w:cs="Times New Roman"/>
                <w:sz w:val="24"/>
                <w:szCs w:val="24"/>
              </w:rPr>
              <w:t>с</w:t>
            </w:r>
            <w:r w:rsidRPr="00C1533B">
              <w:rPr>
                <w:rFonts w:ascii="Times New Roman" w:hAnsi="Times New Roman" w:cs="Times New Roman"/>
                <w:sz w:val="24"/>
                <w:szCs w:val="24"/>
              </w:rPr>
              <w:t>ердечно-легочной реанимации.</w:t>
            </w:r>
          </w:p>
        </w:tc>
        <w:tc>
          <w:tcPr>
            <w:tcW w:w="871" w:type="dxa"/>
            <w:shd w:val="clear" w:color="auto" w:fill="auto"/>
            <w:vAlign w:val="center"/>
          </w:tcPr>
          <w:p w:rsidR="00D20040" w:rsidRPr="00C1533B" w:rsidRDefault="00B5194B"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6</w:t>
            </w: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D20040" w:rsidRPr="00C1533B" w:rsidRDefault="00D20040" w:rsidP="0070307F">
            <w:pPr>
              <w:pStyle w:val="a9"/>
              <w:numPr>
                <w:ilvl w:val="0"/>
                <w:numId w:val="10"/>
              </w:numPr>
              <w:tabs>
                <w:tab w:val="left" w:pos="0"/>
              </w:tabs>
              <w:ind w:left="142" w:right="175" w:hanging="142"/>
            </w:pPr>
          </w:p>
        </w:tc>
        <w:tc>
          <w:tcPr>
            <w:tcW w:w="7497" w:type="dxa"/>
            <w:shd w:val="clear" w:color="auto" w:fill="auto"/>
          </w:tcPr>
          <w:p w:rsidR="00D20040" w:rsidRPr="00551291" w:rsidRDefault="00BF6253" w:rsidP="0070307F">
            <w:pPr>
              <w:spacing w:after="0"/>
              <w:rPr>
                <w:rFonts w:ascii="Times New Roman" w:hAnsi="Times New Roman" w:cs="Times New Roman"/>
                <w:color w:val="FF0000"/>
                <w:sz w:val="24"/>
                <w:szCs w:val="24"/>
                <w:lang w:eastAsia="en-US"/>
              </w:rPr>
            </w:pPr>
            <w:r w:rsidRPr="00551291">
              <w:rPr>
                <w:rFonts w:ascii="Times New Roman" w:hAnsi="Times New Roman" w:cs="Times New Roman"/>
                <w:color w:val="FF0000"/>
                <w:sz w:val="24"/>
                <w:szCs w:val="24"/>
              </w:rPr>
              <w:t>Жизнеопасные нарушения ритма сердца.</w:t>
            </w:r>
          </w:p>
        </w:tc>
        <w:tc>
          <w:tcPr>
            <w:tcW w:w="871" w:type="dxa"/>
            <w:shd w:val="clear" w:color="auto" w:fill="auto"/>
            <w:vAlign w:val="center"/>
          </w:tcPr>
          <w:p w:rsidR="00D20040" w:rsidRPr="00C1533B" w:rsidRDefault="00B5194B"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6</w:t>
            </w: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D20040" w:rsidRPr="00C1533B" w:rsidRDefault="00D20040" w:rsidP="0070307F">
            <w:pPr>
              <w:pStyle w:val="a9"/>
              <w:numPr>
                <w:ilvl w:val="0"/>
                <w:numId w:val="10"/>
              </w:numPr>
              <w:tabs>
                <w:tab w:val="left" w:pos="0"/>
              </w:tabs>
              <w:ind w:left="142" w:right="175" w:hanging="142"/>
            </w:pPr>
          </w:p>
        </w:tc>
        <w:tc>
          <w:tcPr>
            <w:tcW w:w="7497" w:type="dxa"/>
            <w:shd w:val="clear" w:color="auto" w:fill="auto"/>
          </w:tcPr>
          <w:p w:rsidR="00D20040" w:rsidRPr="00551291" w:rsidRDefault="00BF6253" w:rsidP="0070307F">
            <w:pPr>
              <w:spacing w:after="0"/>
              <w:rPr>
                <w:rFonts w:ascii="Times New Roman" w:hAnsi="Times New Roman" w:cs="Times New Roman"/>
                <w:color w:val="FF0000"/>
                <w:sz w:val="24"/>
                <w:szCs w:val="24"/>
              </w:rPr>
            </w:pPr>
            <w:r w:rsidRPr="00551291">
              <w:rPr>
                <w:rFonts w:ascii="Times New Roman" w:hAnsi="Times New Roman" w:cs="Times New Roman"/>
                <w:color w:val="FF0000"/>
                <w:sz w:val="24"/>
                <w:szCs w:val="24"/>
              </w:rPr>
              <w:t>Острый Коронарный Синдром</w:t>
            </w:r>
          </w:p>
          <w:p w:rsidR="001C0B77" w:rsidRPr="00C1533B" w:rsidRDefault="001C0B77"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rPr>
              <w:t xml:space="preserve">Расслоение и разрыв аневризмы аорты.   </w:t>
            </w:r>
          </w:p>
        </w:tc>
        <w:tc>
          <w:tcPr>
            <w:tcW w:w="871" w:type="dxa"/>
            <w:shd w:val="clear" w:color="auto" w:fill="auto"/>
            <w:vAlign w:val="center"/>
          </w:tcPr>
          <w:p w:rsidR="00D20040" w:rsidRPr="00C1533B" w:rsidRDefault="00B5194B"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6</w:t>
            </w: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D20040" w:rsidRPr="00C1533B" w:rsidRDefault="00D20040" w:rsidP="0070307F">
            <w:pPr>
              <w:pStyle w:val="a9"/>
              <w:numPr>
                <w:ilvl w:val="0"/>
                <w:numId w:val="10"/>
              </w:numPr>
              <w:tabs>
                <w:tab w:val="left" w:pos="0"/>
              </w:tabs>
              <w:ind w:left="142" w:right="175" w:hanging="142"/>
            </w:pPr>
          </w:p>
        </w:tc>
        <w:tc>
          <w:tcPr>
            <w:tcW w:w="7497" w:type="dxa"/>
            <w:shd w:val="clear" w:color="auto" w:fill="auto"/>
          </w:tcPr>
          <w:p w:rsidR="003901CB" w:rsidRPr="00551291" w:rsidRDefault="00BF6253" w:rsidP="0070307F">
            <w:pPr>
              <w:spacing w:after="0"/>
              <w:rPr>
                <w:rFonts w:ascii="Times New Roman" w:hAnsi="Times New Roman" w:cs="Times New Roman"/>
                <w:color w:val="FF0000"/>
                <w:sz w:val="24"/>
                <w:szCs w:val="24"/>
              </w:rPr>
            </w:pPr>
            <w:r w:rsidRPr="00C1533B">
              <w:rPr>
                <w:rFonts w:ascii="Times New Roman" w:hAnsi="Times New Roman" w:cs="Times New Roman"/>
                <w:sz w:val="24"/>
                <w:szCs w:val="24"/>
              </w:rPr>
              <w:t>Артериальная гипертония.</w:t>
            </w:r>
            <w:r w:rsidRPr="00551291">
              <w:rPr>
                <w:rFonts w:ascii="Times New Roman" w:hAnsi="Times New Roman" w:cs="Times New Roman"/>
                <w:color w:val="FF0000"/>
                <w:sz w:val="24"/>
                <w:szCs w:val="24"/>
              </w:rPr>
              <w:t xml:space="preserve"> Гипертонический криз</w:t>
            </w:r>
          </w:p>
          <w:p w:rsidR="00D20040" w:rsidRPr="00C1533B" w:rsidRDefault="003901CB" w:rsidP="0070307F">
            <w:pPr>
              <w:spacing w:after="0"/>
              <w:rPr>
                <w:rFonts w:ascii="Times New Roman" w:hAnsi="Times New Roman" w:cs="Times New Roman"/>
                <w:sz w:val="24"/>
                <w:szCs w:val="24"/>
                <w:lang w:eastAsia="en-US"/>
              </w:rPr>
            </w:pPr>
            <w:r w:rsidRPr="00551291">
              <w:rPr>
                <w:rFonts w:ascii="Times New Roman" w:hAnsi="Times New Roman" w:cs="Times New Roman"/>
                <w:color w:val="FF0000"/>
                <w:sz w:val="24"/>
                <w:szCs w:val="24"/>
              </w:rPr>
              <w:t xml:space="preserve">Острая лево- </w:t>
            </w:r>
            <w:r w:rsidRPr="00C1533B">
              <w:rPr>
                <w:rFonts w:ascii="Times New Roman" w:hAnsi="Times New Roman" w:cs="Times New Roman"/>
                <w:sz w:val="24"/>
                <w:szCs w:val="24"/>
              </w:rPr>
              <w:t>и правожелудочковая недостаточность</w:t>
            </w:r>
          </w:p>
        </w:tc>
        <w:tc>
          <w:tcPr>
            <w:tcW w:w="871" w:type="dxa"/>
            <w:shd w:val="clear" w:color="auto" w:fill="auto"/>
            <w:vAlign w:val="center"/>
          </w:tcPr>
          <w:p w:rsidR="00D20040" w:rsidRPr="00C1533B" w:rsidRDefault="00B5194B"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6</w:t>
            </w: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0A3DA7" w:rsidRPr="00C1533B" w:rsidTr="001C0B77">
        <w:trPr>
          <w:trHeight w:val="20"/>
        </w:trPr>
        <w:tc>
          <w:tcPr>
            <w:tcW w:w="691" w:type="dxa"/>
            <w:shd w:val="clear" w:color="auto" w:fill="auto"/>
            <w:vAlign w:val="center"/>
          </w:tcPr>
          <w:p w:rsidR="000A3DA7" w:rsidRPr="00C1533B" w:rsidRDefault="000A3DA7" w:rsidP="0070307F">
            <w:pPr>
              <w:pStyle w:val="a9"/>
              <w:numPr>
                <w:ilvl w:val="0"/>
                <w:numId w:val="10"/>
              </w:numPr>
              <w:tabs>
                <w:tab w:val="left" w:pos="0"/>
              </w:tabs>
              <w:ind w:left="142" w:right="175" w:hanging="142"/>
            </w:pPr>
          </w:p>
        </w:tc>
        <w:tc>
          <w:tcPr>
            <w:tcW w:w="7497" w:type="dxa"/>
            <w:shd w:val="clear" w:color="auto" w:fill="auto"/>
          </w:tcPr>
          <w:p w:rsidR="000A3DA7" w:rsidRPr="00551291" w:rsidRDefault="000A3DA7" w:rsidP="0070307F">
            <w:pPr>
              <w:spacing w:after="0"/>
              <w:rPr>
                <w:rFonts w:ascii="Times New Roman" w:hAnsi="Times New Roman" w:cs="Times New Roman"/>
                <w:color w:val="FF0000"/>
                <w:sz w:val="24"/>
                <w:szCs w:val="24"/>
              </w:rPr>
            </w:pPr>
            <w:r w:rsidRPr="00551291">
              <w:rPr>
                <w:rFonts w:ascii="Times New Roman" w:hAnsi="Times New Roman" w:cs="Times New Roman"/>
                <w:color w:val="FF0000"/>
                <w:sz w:val="24"/>
                <w:szCs w:val="24"/>
              </w:rPr>
              <w:t xml:space="preserve">ОНМК                                                                                             </w:t>
            </w:r>
          </w:p>
        </w:tc>
        <w:tc>
          <w:tcPr>
            <w:tcW w:w="871" w:type="dxa"/>
            <w:shd w:val="clear" w:color="auto" w:fill="auto"/>
            <w:vAlign w:val="center"/>
          </w:tcPr>
          <w:p w:rsidR="000A3DA7" w:rsidRPr="00C1533B" w:rsidRDefault="000A3DA7" w:rsidP="0070307F">
            <w:pPr>
              <w:spacing w:after="0"/>
              <w:jc w:val="center"/>
              <w:rPr>
                <w:rFonts w:ascii="Times New Roman" w:hAnsi="Times New Roman" w:cs="Times New Roman"/>
                <w:sz w:val="24"/>
                <w:szCs w:val="24"/>
              </w:rPr>
            </w:pPr>
          </w:p>
        </w:tc>
        <w:tc>
          <w:tcPr>
            <w:tcW w:w="1120" w:type="dxa"/>
            <w:shd w:val="clear" w:color="auto" w:fill="auto"/>
            <w:vAlign w:val="center"/>
          </w:tcPr>
          <w:p w:rsidR="000A3DA7" w:rsidRPr="00C1533B" w:rsidRDefault="000A3DA7" w:rsidP="0070307F">
            <w:pPr>
              <w:spacing w:after="0"/>
              <w:jc w:val="center"/>
              <w:rPr>
                <w:rFonts w:ascii="Times New Roman" w:hAnsi="Times New Roman" w:cs="Times New Roman"/>
                <w:sz w:val="24"/>
                <w:szCs w:val="24"/>
              </w:rPr>
            </w:pPr>
          </w:p>
        </w:tc>
      </w:tr>
      <w:tr w:rsidR="0051204A" w:rsidRPr="00C1533B" w:rsidTr="001F383E">
        <w:trPr>
          <w:trHeight w:val="561"/>
        </w:trPr>
        <w:tc>
          <w:tcPr>
            <w:tcW w:w="691" w:type="dxa"/>
            <w:shd w:val="clear" w:color="auto" w:fill="auto"/>
            <w:vAlign w:val="center"/>
          </w:tcPr>
          <w:p w:rsidR="00D20040" w:rsidRPr="00C1533B" w:rsidRDefault="00D20040" w:rsidP="0070307F">
            <w:pPr>
              <w:pStyle w:val="a9"/>
              <w:numPr>
                <w:ilvl w:val="0"/>
                <w:numId w:val="10"/>
              </w:numPr>
              <w:tabs>
                <w:tab w:val="left" w:pos="0"/>
              </w:tabs>
              <w:ind w:left="142" w:right="175" w:hanging="142"/>
            </w:pPr>
          </w:p>
        </w:tc>
        <w:tc>
          <w:tcPr>
            <w:tcW w:w="7497" w:type="dxa"/>
            <w:shd w:val="clear" w:color="auto" w:fill="auto"/>
            <w:vAlign w:val="center"/>
          </w:tcPr>
          <w:p w:rsidR="00D20040" w:rsidRPr="00C1533B" w:rsidRDefault="001F383E" w:rsidP="001F383E">
            <w:pPr>
              <w:spacing w:after="0"/>
              <w:rPr>
                <w:rFonts w:ascii="Times New Roman" w:hAnsi="Times New Roman" w:cs="Times New Roman"/>
                <w:sz w:val="24"/>
                <w:szCs w:val="24"/>
              </w:rPr>
            </w:pPr>
            <w:r w:rsidRPr="00C1533B">
              <w:rPr>
                <w:rFonts w:ascii="Times New Roman" w:hAnsi="Times New Roman" w:cs="Times New Roman"/>
                <w:sz w:val="24"/>
                <w:szCs w:val="24"/>
              </w:rPr>
              <w:t xml:space="preserve">Бронхиальная астма. </w:t>
            </w:r>
            <w:r w:rsidRPr="00551291">
              <w:rPr>
                <w:rFonts w:ascii="Times New Roman" w:hAnsi="Times New Roman" w:cs="Times New Roman"/>
                <w:color w:val="FF0000"/>
                <w:sz w:val="24"/>
                <w:szCs w:val="24"/>
              </w:rPr>
              <w:t>Астматический статус</w:t>
            </w:r>
            <w:r w:rsidRPr="00C1533B">
              <w:rPr>
                <w:rFonts w:ascii="Times New Roman" w:hAnsi="Times New Roman" w:cs="Times New Roman"/>
                <w:sz w:val="24"/>
                <w:szCs w:val="24"/>
              </w:rPr>
              <w:t xml:space="preserve">                                              Острая дыхательная недостаточность ТЭЛА                                                                                                               </w:t>
            </w:r>
          </w:p>
        </w:tc>
        <w:tc>
          <w:tcPr>
            <w:tcW w:w="871" w:type="dxa"/>
            <w:shd w:val="clear" w:color="auto" w:fill="auto"/>
            <w:vAlign w:val="center"/>
          </w:tcPr>
          <w:p w:rsidR="00D20040" w:rsidRPr="00C1533B" w:rsidRDefault="00B5194B"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6</w:t>
            </w:r>
          </w:p>
        </w:tc>
        <w:tc>
          <w:tcPr>
            <w:tcW w:w="1120" w:type="dxa"/>
            <w:shd w:val="clear" w:color="auto" w:fill="auto"/>
            <w:vAlign w:val="center"/>
          </w:tcPr>
          <w:p w:rsidR="00D20040" w:rsidRPr="00C1533B" w:rsidRDefault="00D20040" w:rsidP="0070307F">
            <w:pPr>
              <w:spacing w:after="0"/>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D20040" w:rsidRPr="00C1533B" w:rsidRDefault="00D20040" w:rsidP="0070307F">
            <w:pPr>
              <w:pStyle w:val="a9"/>
              <w:numPr>
                <w:ilvl w:val="0"/>
                <w:numId w:val="10"/>
              </w:numPr>
              <w:tabs>
                <w:tab w:val="left" w:pos="0"/>
              </w:tabs>
              <w:ind w:left="142" w:right="175" w:hanging="142"/>
            </w:pPr>
          </w:p>
        </w:tc>
        <w:tc>
          <w:tcPr>
            <w:tcW w:w="7497" w:type="dxa"/>
            <w:shd w:val="clear" w:color="auto" w:fill="auto"/>
          </w:tcPr>
          <w:p w:rsidR="00D20040" w:rsidRPr="00C1533B" w:rsidRDefault="001F383E" w:rsidP="00FB6407">
            <w:pPr>
              <w:spacing w:after="0"/>
              <w:rPr>
                <w:rFonts w:ascii="Times New Roman" w:hAnsi="Times New Roman" w:cs="Times New Roman"/>
                <w:sz w:val="24"/>
                <w:szCs w:val="24"/>
                <w:lang w:eastAsia="en-US"/>
              </w:rPr>
            </w:pPr>
            <w:r w:rsidRPr="00C1533B">
              <w:rPr>
                <w:rFonts w:ascii="Times New Roman" w:hAnsi="Times New Roman" w:cs="Times New Roman"/>
                <w:sz w:val="24"/>
                <w:szCs w:val="24"/>
              </w:rPr>
              <w:t>Обморок. Коллапс. Шок. Виды в/в доступа.</w:t>
            </w:r>
            <w:r w:rsidR="00FB6407">
              <w:rPr>
                <w:rFonts w:ascii="Times New Roman" w:hAnsi="Times New Roman" w:cs="Times New Roman"/>
                <w:sz w:val="24"/>
                <w:szCs w:val="24"/>
              </w:rPr>
              <w:t xml:space="preserve"> </w:t>
            </w:r>
            <w:r w:rsidRPr="00551291">
              <w:rPr>
                <w:rFonts w:ascii="Times New Roman" w:hAnsi="Times New Roman" w:cs="Times New Roman"/>
                <w:color w:val="FF0000"/>
                <w:sz w:val="24"/>
                <w:szCs w:val="24"/>
              </w:rPr>
              <w:t>Анафилактический шок.</w:t>
            </w:r>
            <w:r w:rsidRPr="00C1533B">
              <w:rPr>
                <w:rFonts w:ascii="Times New Roman" w:hAnsi="Times New Roman" w:cs="Times New Roman"/>
                <w:sz w:val="24"/>
                <w:szCs w:val="24"/>
              </w:rPr>
              <w:t xml:space="preserve"> Крапивница. Отек Квинке.   </w:t>
            </w:r>
            <w:bookmarkStart w:id="0" w:name="_GoBack"/>
            <w:bookmarkEnd w:id="0"/>
            <w:r w:rsidRPr="00C1533B">
              <w:rPr>
                <w:rFonts w:ascii="Times New Roman" w:hAnsi="Times New Roman" w:cs="Times New Roman"/>
                <w:sz w:val="24"/>
                <w:szCs w:val="24"/>
              </w:rPr>
              <w:t xml:space="preserve">Синдром Лайелла.   </w:t>
            </w:r>
          </w:p>
        </w:tc>
        <w:tc>
          <w:tcPr>
            <w:tcW w:w="871" w:type="dxa"/>
            <w:shd w:val="clear" w:color="auto" w:fill="auto"/>
            <w:vAlign w:val="center"/>
          </w:tcPr>
          <w:p w:rsidR="00D20040" w:rsidRPr="00C1533B" w:rsidRDefault="00B5194B"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6</w:t>
            </w: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51204A" w:rsidRPr="00C1533B" w:rsidTr="003901CB">
        <w:trPr>
          <w:trHeight w:val="331"/>
        </w:trPr>
        <w:tc>
          <w:tcPr>
            <w:tcW w:w="691" w:type="dxa"/>
            <w:shd w:val="clear" w:color="auto" w:fill="auto"/>
            <w:vAlign w:val="center"/>
          </w:tcPr>
          <w:p w:rsidR="00D20040" w:rsidRPr="00C1533B" w:rsidRDefault="00D20040" w:rsidP="0070307F">
            <w:pPr>
              <w:pStyle w:val="a9"/>
              <w:numPr>
                <w:ilvl w:val="0"/>
                <w:numId w:val="10"/>
              </w:numPr>
              <w:tabs>
                <w:tab w:val="left" w:pos="0"/>
              </w:tabs>
              <w:ind w:left="142" w:right="175" w:hanging="142"/>
            </w:pPr>
          </w:p>
        </w:tc>
        <w:tc>
          <w:tcPr>
            <w:tcW w:w="7497" w:type="dxa"/>
            <w:shd w:val="clear" w:color="auto" w:fill="auto"/>
          </w:tcPr>
          <w:p w:rsidR="00D20040" w:rsidRPr="00C1533B" w:rsidRDefault="003901CB" w:rsidP="001C0B77">
            <w:pPr>
              <w:spacing w:after="0"/>
              <w:rPr>
                <w:rFonts w:ascii="Times New Roman" w:hAnsi="Times New Roman" w:cs="Times New Roman"/>
                <w:sz w:val="24"/>
                <w:szCs w:val="24"/>
              </w:rPr>
            </w:pPr>
            <w:r w:rsidRPr="00C1533B">
              <w:rPr>
                <w:rFonts w:ascii="Times New Roman" w:hAnsi="Times New Roman" w:cs="Times New Roman"/>
                <w:sz w:val="24"/>
                <w:szCs w:val="24"/>
              </w:rPr>
              <w:t>Комы</w:t>
            </w:r>
          </w:p>
        </w:tc>
        <w:tc>
          <w:tcPr>
            <w:tcW w:w="871" w:type="dxa"/>
            <w:shd w:val="clear" w:color="auto" w:fill="auto"/>
            <w:vAlign w:val="center"/>
          </w:tcPr>
          <w:p w:rsidR="00D20040" w:rsidRPr="00C1533B" w:rsidRDefault="00B5194B" w:rsidP="0070307F">
            <w:pPr>
              <w:spacing w:after="0"/>
              <w:jc w:val="center"/>
              <w:rPr>
                <w:rFonts w:ascii="Times New Roman" w:hAnsi="Times New Roman" w:cs="Times New Roman"/>
                <w:sz w:val="24"/>
                <w:szCs w:val="24"/>
              </w:rPr>
            </w:pPr>
            <w:r w:rsidRPr="00C1533B">
              <w:rPr>
                <w:rFonts w:ascii="Times New Roman" w:hAnsi="Times New Roman" w:cs="Times New Roman"/>
                <w:sz w:val="24"/>
                <w:szCs w:val="24"/>
              </w:rPr>
              <w:t>6</w:t>
            </w: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D20040" w:rsidRPr="00C1533B" w:rsidRDefault="00D20040" w:rsidP="0070307F">
            <w:pPr>
              <w:spacing w:after="0"/>
              <w:rPr>
                <w:rFonts w:ascii="Times New Roman" w:hAnsi="Times New Roman" w:cs="Times New Roman"/>
                <w:b/>
                <w:sz w:val="24"/>
                <w:szCs w:val="24"/>
              </w:rPr>
            </w:pPr>
          </w:p>
        </w:tc>
        <w:tc>
          <w:tcPr>
            <w:tcW w:w="7497" w:type="dxa"/>
            <w:shd w:val="clear" w:color="auto" w:fill="auto"/>
          </w:tcPr>
          <w:p w:rsidR="00D20040" w:rsidRPr="00C1533B" w:rsidRDefault="00D20040" w:rsidP="0070307F">
            <w:pPr>
              <w:spacing w:after="0"/>
              <w:rPr>
                <w:rFonts w:ascii="Times New Roman" w:hAnsi="Times New Roman" w:cs="Times New Roman"/>
                <w:b/>
                <w:color w:val="000000"/>
                <w:sz w:val="24"/>
                <w:szCs w:val="24"/>
              </w:rPr>
            </w:pPr>
            <w:r w:rsidRPr="00C1533B">
              <w:rPr>
                <w:rFonts w:ascii="Times New Roman" w:hAnsi="Times New Roman" w:cs="Times New Roman"/>
                <w:b/>
                <w:color w:val="000000"/>
                <w:sz w:val="24"/>
                <w:szCs w:val="24"/>
              </w:rPr>
              <w:t xml:space="preserve">Рубежный контроль -1 </w:t>
            </w:r>
          </w:p>
        </w:tc>
        <w:tc>
          <w:tcPr>
            <w:tcW w:w="871"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lang w:eastAsia="en-US"/>
              </w:rPr>
            </w:pP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b/>
                <w:sz w:val="24"/>
                <w:szCs w:val="24"/>
                <w:lang w:eastAsia="en-US"/>
              </w:rPr>
            </w:pPr>
          </w:p>
        </w:tc>
      </w:tr>
      <w:tr w:rsidR="0051204A" w:rsidRPr="00C1533B" w:rsidTr="001C0B77">
        <w:trPr>
          <w:trHeight w:val="20"/>
        </w:trPr>
        <w:tc>
          <w:tcPr>
            <w:tcW w:w="691" w:type="dxa"/>
            <w:shd w:val="clear" w:color="auto" w:fill="auto"/>
            <w:vAlign w:val="center"/>
          </w:tcPr>
          <w:p w:rsidR="00D20040" w:rsidRPr="00C1533B" w:rsidRDefault="00D20040" w:rsidP="0070307F">
            <w:pPr>
              <w:tabs>
                <w:tab w:val="left" w:pos="0"/>
              </w:tabs>
              <w:spacing w:after="0"/>
              <w:ind w:right="175"/>
              <w:rPr>
                <w:rFonts w:ascii="Times New Roman" w:hAnsi="Times New Roman" w:cs="Times New Roman"/>
                <w:sz w:val="24"/>
                <w:szCs w:val="24"/>
              </w:rPr>
            </w:pPr>
          </w:p>
        </w:tc>
        <w:tc>
          <w:tcPr>
            <w:tcW w:w="7497" w:type="dxa"/>
            <w:shd w:val="clear" w:color="auto" w:fill="auto"/>
          </w:tcPr>
          <w:p w:rsidR="00D20040" w:rsidRPr="00C1533B" w:rsidRDefault="00A70A49" w:rsidP="0070307F">
            <w:pPr>
              <w:spacing w:after="0"/>
              <w:jc w:val="both"/>
              <w:rPr>
                <w:rFonts w:ascii="Times New Roman" w:hAnsi="Times New Roman" w:cs="Times New Roman"/>
                <w:b/>
                <w:sz w:val="24"/>
                <w:szCs w:val="24"/>
                <w:lang w:eastAsia="en-US"/>
              </w:rPr>
            </w:pPr>
            <w:r w:rsidRPr="00C1533B">
              <w:rPr>
                <w:rFonts w:ascii="Times New Roman" w:hAnsi="Times New Roman" w:cs="Times New Roman"/>
                <w:b/>
                <w:sz w:val="24"/>
                <w:szCs w:val="24"/>
                <w:lang w:eastAsia="en-US"/>
              </w:rPr>
              <w:t>Неотложные состояния в травматологии и хирургии</w:t>
            </w:r>
          </w:p>
        </w:tc>
        <w:tc>
          <w:tcPr>
            <w:tcW w:w="871"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lang w:eastAsia="en-US"/>
              </w:rPr>
            </w:pP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51204A" w:rsidRPr="00C1533B" w:rsidTr="001C0B77">
        <w:trPr>
          <w:trHeight w:val="799"/>
        </w:trPr>
        <w:tc>
          <w:tcPr>
            <w:tcW w:w="691" w:type="dxa"/>
            <w:shd w:val="clear" w:color="auto" w:fill="auto"/>
            <w:vAlign w:val="center"/>
          </w:tcPr>
          <w:p w:rsidR="00A70A49" w:rsidRPr="00C1533B" w:rsidRDefault="00A70A49"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11.</w:t>
            </w:r>
          </w:p>
        </w:tc>
        <w:tc>
          <w:tcPr>
            <w:tcW w:w="7497" w:type="dxa"/>
            <w:shd w:val="clear" w:color="auto" w:fill="auto"/>
          </w:tcPr>
          <w:p w:rsidR="00A70A49" w:rsidRPr="00C1533B" w:rsidRDefault="002E308D"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rPr>
              <w:t>Концепция, история, цель травматологического курса для ВОП                                          Особенности травм у детей, пожилых, беременных женщин. Биомеханика травм</w:t>
            </w:r>
            <w:r w:rsidR="00B736E4" w:rsidRPr="00C1533B">
              <w:rPr>
                <w:rFonts w:ascii="Times New Roman" w:hAnsi="Times New Roman" w:cs="Times New Roman"/>
                <w:sz w:val="24"/>
                <w:szCs w:val="24"/>
              </w:rPr>
              <w:t xml:space="preserve">. </w:t>
            </w:r>
          </w:p>
        </w:tc>
        <w:tc>
          <w:tcPr>
            <w:tcW w:w="871" w:type="dxa"/>
            <w:shd w:val="clear" w:color="auto" w:fill="auto"/>
            <w:vAlign w:val="center"/>
          </w:tcPr>
          <w:p w:rsidR="00A70A49" w:rsidRPr="00C1533B" w:rsidRDefault="0051204A" w:rsidP="0070307F">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A70A49" w:rsidRPr="00C1533B" w:rsidRDefault="00A70A49"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A70A49" w:rsidRPr="00C1533B" w:rsidRDefault="00A70A49"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12.</w:t>
            </w:r>
          </w:p>
        </w:tc>
        <w:tc>
          <w:tcPr>
            <w:tcW w:w="7497" w:type="dxa"/>
            <w:shd w:val="clear" w:color="auto" w:fill="auto"/>
          </w:tcPr>
          <w:p w:rsidR="00A70A49" w:rsidRPr="00C1533B" w:rsidRDefault="002E308D"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rPr>
              <w:t xml:space="preserve">Раны. Кровотечения.   </w:t>
            </w:r>
          </w:p>
        </w:tc>
        <w:tc>
          <w:tcPr>
            <w:tcW w:w="871" w:type="dxa"/>
            <w:shd w:val="clear" w:color="auto" w:fill="auto"/>
            <w:vAlign w:val="center"/>
          </w:tcPr>
          <w:p w:rsidR="00A70A49" w:rsidRPr="00C1533B" w:rsidRDefault="0051204A" w:rsidP="0070307F">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A70A49" w:rsidRPr="00C1533B" w:rsidRDefault="00A70A49" w:rsidP="0070307F">
            <w:pPr>
              <w:spacing w:after="0"/>
              <w:jc w:val="center"/>
              <w:rPr>
                <w:rFonts w:ascii="Times New Roman" w:hAnsi="Times New Roman" w:cs="Times New Roman"/>
                <w:sz w:val="24"/>
                <w:szCs w:val="24"/>
              </w:rPr>
            </w:pPr>
          </w:p>
        </w:tc>
      </w:tr>
      <w:tr w:rsidR="00B736E4" w:rsidRPr="00C1533B" w:rsidTr="001C0B77">
        <w:trPr>
          <w:trHeight w:val="20"/>
        </w:trPr>
        <w:tc>
          <w:tcPr>
            <w:tcW w:w="691" w:type="dxa"/>
            <w:shd w:val="clear" w:color="auto" w:fill="auto"/>
            <w:vAlign w:val="center"/>
          </w:tcPr>
          <w:p w:rsidR="00B736E4" w:rsidRPr="00C1533B" w:rsidRDefault="00B736E4"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13</w:t>
            </w:r>
          </w:p>
        </w:tc>
        <w:tc>
          <w:tcPr>
            <w:tcW w:w="7497" w:type="dxa"/>
            <w:shd w:val="clear" w:color="auto" w:fill="auto"/>
          </w:tcPr>
          <w:p w:rsidR="00B736E4" w:rsidRPr="00C1533B" w:rsidRDefault="00B736E4" w:rsidP="0070307F">
            <w:pPr>
              <w:spacing w:after="0"/>
              <w:rPr>
                <w:rFonts w:ascii="Times New Roman" w:hAnsi="Times New Roman" w:cs="Times New Roman"/>
                <w:sz w:val="24"/>
                <w:szCs w:val="24"/>
              </w:rPr>
            </w:pPr>
            <w:r w:rsidRPr="00C1533B">
              <w:rPr>
                <w:rFonts w:ascii="Times New Roman" w:hAnsi="Times New Roman" w:cs="Times New Roman"/>
                <w:sz w:val="24"/>
                <w:szCs w:val="24"/>
              </w:rPr>
              <w:t>Мышечно-скелетная травм.</w:t>
            </w:r>
          </w:p>
        </w:tc>
        <w:tc>
          <w:tcPr>
            <w:tcW w:w="871" w:type="dxa"/>
            <w:shd w:val="clear" w:color="auto" w:fill="auto"/>
            <w:vAlign w:val="center"/>
          </w:tcPr>
          <w:p w:rsidR="00B736E4" w:rsidRPr="00C1533B" w:rsidRDefault="00B736E4" w:rsidP="0070307F">
            <w:pPr>
              <w:spacing w:after="0"/>
              <w:jc w:val="center"/>
              <w:rPr>
                <w:rFonts w:ascii="Times New Roman" w:hAnsi="Times New Roman" w:cs="Times New Roman"/>
                <w:sz w:val="24"/>
                <w:szCs w:val="24"/>
                <w:lang w:eastAsia="en-US"/>
              </w:rPr>
            </w:pPr>
          </w:p>
        </w:tc>
        <w:tc>
          <w:tcPr>
            <w:tcW w:w="1120" w:type="dxa"/>
            <w:shd w:val="clear" w:color="auto" w:fill="auto"/>
            <w:vAlign w:val="center"/>
          </w:tcPr>
          <w:p w:rsidR="00B736E4" w:rsidRPr="00C1533B" w:rsidRDefault="00B736E4"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A70A49" w:rsidRPr="00C1533B" w:rsidRDefault="00A70A49"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1</w:t>
            </w:r>
            <w:r w:rsidR="00B736E4" w:rsidRPr="00C1533B">
              <w:rPr>
                <w:rFonts w:ascii="Times New Roman" w:hAnsi="Times New Roman" w:cs="Times New Roman"/>
                <w:sz w:val="24"/>
                <w:szCs w:val="24"/>
              </w:rPr>
              <w:t>4</w:t>
            </w:r>
            <w:r w:rsidRPr="00C1533B">
              <w:rPr>
                <w:rFonts w:ascii="Times New Roman" w:hAnsi="Times New Roman" w:cs="Times New Roman"/>
                <w:sz w:val="24"/>
                <w:szCs w:val="24"/>
              </w:rPr>
              <w:t>.</w:t>
            </w:r>
          </w:p>
        </w:tc>
        <w:tc>
          <w:tcPr>
            <w:tcW w:w="7497" w:type="dxa"/>
            <w:shd w:val="clear" w:color="auto" w:fill="auto"/>
          </w:tcPr>
          <w:p w:rsidR="00A70A49" w:rsidRPr="00C1533B" w:rsidRDefault="002E308D"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rPr>
              <w:t>Травма грудной клетки                                                                             Травма таза и живота</w:t>
            </w:r>
          </w:p>
        </w:tc>
        <w:tc>
          <w:tcPr>
            <w:tcW w:w="871" w:type="dxa"/>
            <w:shd w:val="clear" w:color="auto" w:fill="auto"/>
            <w:vAlign w:val="center"/>
          </w:tcPr>
          <w:p w:rsidR="00A70A49" w:rsidRPr="00C1533B" w:rsidRDefault="00666C81" w:rsidP="0070307F">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A70A49" w:rsidRPr="00C1533B" w:rsidRDefault="00A70A49"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A70A49" w:rsidRPr="00C1533B" w:rsidRDefault="00A70A49"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1</w:t>
            </w:r>
            <w:r w:rsidR="00B736E4" w:rsidRPr="00C1533B">
              <w:rPr>
                <w:rFonts w:ascii="Times New Roman" w:hAnsi="Times New Roman" w:cs="Times New Roman"/>
                <w:sz w:val="24"/>
                <w:szCs w:val="24"/>
              </w:rPr>
              <w:t>5</w:t>
            </w:r>
            <w:r w:rsidRPr="00C1533B">
              <w:rPr>
                <w:rFonts w:ascii="Times New Roman" w:hAnsi="Times New Roman" w:cs="Times New Roman"/>
                <w:sz w:val="24"/>
                <w:szCs w:val="24"/>
              </w:rPr>
              <w:t>.</w:t>
            </w:r>
          </w:p>
        </w:tc>
        <w:tc>
          <w:tcPr>
            <w:tcW w:w="7497" w:type="dxa"/>
            <w:shd w:val="clear" w:color="auto" w:fill="auto"/>
          </w:tcPr>
          <w:p w:rsidR="00A70A49" w:rsidRPr="00C1533B" w:rsidRDefault="002E308D"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rPr>
              <w:t>Травма головы.                                                                                           Травма позвоночника и спинного мозга</w:t>
            </w:r>
          </w:p>
        </w:tc>
        <w:tc>
          <w:tcPr>
            <w:tcW w:w="871" w:type="dxa"/>
            <w:shd w:val="clear" w:color="auto" w:fill="auto"/>
            <w:vAlign w:val="center"/>
          </w:tcPr>
          <w:p w:rsidR="00A70A49" w:rsidRPr="00C1533B" w:rsidRDefault="00666C81" w:rsidP="0070307F">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A70A49" w:rsidRPr="00C1533B" w:rsidRDefault="00A70A49" w:rsidP="0070307F">
            <w:pPr>
              <w:spacing w:after="0"/>
              <w:jc w:val="center"/>
              <w:rPr>
                <w:rFonts w:ascii="Times New Roman" w:hAnsi="Times New Roman" w:cs="Times New Roman"/>
                <w:sz w:val="24"/>
                <w:szCs w:val="24"/>
              </w:rPr>
            </w:pPr>
          </w:p>
        </w:tc>
      </w:tr>
      <w:tr w:rsidR="00B736E4" w:rsidRPr="00C1533B" w:rsidTr="001C0B77">
        <w:trPr>
          <w:trHeight w:val="20"/>
        </w:trPr>
        <w:tc>
          <w:tcPr>
            <w:tcW w:w="691" w:type="dxa"/>
            <w:shd w:val="clear" w:color="auto" w:fill="auto"/>
            <w:vAlign w:val="center"/>
          </w:tcPr>
          <w:p w:rsidR="00B736E4" w:rsidRPr="00C1533B" w:rsidRDefault="00B736E4"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16.</w:t>
            </w:r>
          </w:p>
        </w:tc>
        <w:tc>
          <w:tcPr>
            <w:tcW w:w="7497" w:type="dxa"/>
            <w:shd w:val="clear" w:color="auto" w:fill="auto"/>
          </w:tcPr>
          <w:p w:rsidR="00B736E4" w:rsidRPr="00C1533B" w:rsidRDefault="00B736E4" w:rsidP="0070307F">
            <w:pPr>
              <w:spacing w:after="0"/>
              <w:rPr>
                <w:rFonts w:ascii="Times New Roman" w:hAnsi="Times New Roman" w:cs="Times New Roman"/>
                <w:sz w:val="24"/>
                <w:szCs w:val="24"/>
              </w:rPr>
            </w:pPr>
            <w:r w:rsidRPr="00C1533B">
              <w:rPr>
                <w:rFonts w:ascii="Times New Roman" w:hAnsi="Times New Roman" w:cs="Times New Roman"/>
                <w:sz w:val="24"/>
                <w:szCs w:val="24"/>
              </w:rPr>
              <w:t>Термические повреждения</w:t>
            </w:r>
          </w:p>
        </w:tc>
        <w:tc>
          <w:tcPr>
            <w:tcW w:w="871" w:type="dxa"/>
            <w:shd w:val="clear" w:color="auto" w:fill="auto"/>
            <w:vAlign w:val="center"/>
          </w:tcPr>
          <w:p w:rsidR="00B736E4" w:rsidRPr="00C1533B" w:rsidRDefault="00D30B71" w:rsidP="0070307F">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B736E4" w:rsidRPr="00C1533B" w:rsidRDefault="00B736E4"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A70A49" w:rsidRPr="00C1533B" w:rsidRDefault="00A70A49"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1</w:t>
            </w:r>
            <w:r w:rsidR="00D30B71" w:rsidRPr="00C1533B">
              <w:rPr>
                <w:rFonts w:ascii="Times New Roman" w:hAnsi="Times New Roman" w:cs="Times New Roman"/>
                <w:sz w:val="24"/>
                <w:szCs w:val="24"/>
              </w:rPr>
              <w:t>7</w:t>
            </w:r>
            <w:r w:rsidRPr="00C1533B">
              <w:rPr>
                <w:rFonts w:ascii="Times New Roman" w:hAnsi="Times New Roman" w:cs="Times New Roman"/>
                <w:sz w:val="24"/>
                <w:szCs w:val="24"/>
              </w:rPr>
              <w:t>.</w:t>
            </w:r>
          </w:p>
        </w:tc>
        <w:tc>
          <w:tcPr>
            <w:tcW w:w="7497" w:type="dxa"/>
            <w:shd w:val="clear" w:color="auto" w:fill="auto"/>
          </w:tcPr>
          <w:p w:rsidR="00A70A49" w:rsidRPr="00551291" w:rsidRDefault="003901CB" w:rsidP="0070307F">
            <w:pPr>
              <w:spacing w:after="0"/>
              <w:rPr>
                <w:rFonts w:ascii="Times New Roman" w:hAnsi="Times New Roman" w:cs="Times New Roman"/>
                <w:color w:val="FF0000"/>
                <w:sz w:val="24"/>
                <w:szCs w:val="24"/>
                <w:lang w:eastAsia="en-US"/>
              </w:rPr>
            </w:pPr>
            <w:r w:rsidRPr="00551291">
              <w:rPr>
                <w:rFonts w:ascii="Times New Roman" w:hAnsi="Times New Roman" w:cs="Times New Roman"/>
                <w:color w:val="FF0000"/>
                <w:sz w:val="24"/>
                <w:szCs w:val="24"/>
              </w:rPr>
              <w:t>Острый живот</w:t>
            </w:r>
            <w:r w:rsidR="009A429A" w:rsidRPr="00551291">
              <w:rPr>
                <w:rFonts w:ascii="Times New Roman" w:hAnsi="Times New Roman" w:cs="Times New Roman"/>
                <w:color w:val="FF0000"/>
                <w:sz w:val="24"/>
                <w:szCs w:val="24"/>
              </w:rPr>
              <w:t>: о. аппендицит, о. холецистит</w:t>
            </w:r>
          </w:p>
        </w:tc>
        <w:tc>
          <w:tcPr>
            <w:tcW w:w="871" w:type="dxa"/>
            <w:shd w:val="clear" w:color="auto" w:fill="auto"/>
            <w:vAlign w:val="center"/>
          </w:tcPr>
          <w:p w:rsidR="00A70A49" w:rsidRPr="00C1533B" w:rsidRDefault="00666C81"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lang w:eastAsia="en-US"/>
              </w:rPr>
              <w:t xml:space="preserve">    6</w:t>
            </w:r>
          </w:p>
        </w:tc>
        <w:tc>
          <w:tcPr>
            <w:tcW w:w="1120" w:type="dxa"/>
            <w:shd w:val="clear" w:color="auto" w:fill="auto"/>
            <w:vAlign w:val="center"/>
          </w:tcPr>
          <w:p w:rsidR="00A70A49" w:rsidRPr="00C1533B" w:rsidRDefault="00A70A49" w:rsidP="0070307F">
            <w:pPr>
              <w:spacing w:after="0"/>
              <w:rPr>
                <w:rFonts w:ascii="Times New Roman" w:hAnsi="Times New Roman" w:cs="Times New Roman"/>
                <w:sz w:val="24"/>
                <w:szCs w:val="24"/>
              </w:rPr>
            </w:pPr>
          </w:p>
        </w:tc>
      </w:tr>
      <w:tr w:rsidR="0051204A" w:rsidRPr="00C1533B" w:rsidTr="003901CB">
        <w:trPr>
          <w:trHeight w:val="595"/>
        </w:trPr>
        <w:tc>
          <w:tcPr>
            <w:tcW w:w="691" w:type="dxa"/>
            <w:shd w:val="clear" w:color="auto" w:fill="auto"/>
            <w:vAlign w:val="center"/>
          </w:tcPr>
          <w:p w:rsidR="00A70A49" w:rsidRPr="00C1533B" w:rsidRDefault="002E308D"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1</w:t>
            </w:r>
            <w:r w:rsidR="00D30B71" w:rsidRPr="00C1533B">
              <w:rPr>
                <w:rFonts w:ascii="Times New Roman" w:hAnsi="Times New Roman" w:cs="Times New Roman"/>
                <w:sz w:val="24"/>
                <w:szCs w:val="24"/>
              </w:rPr>
              <w:t>8</w:t>
            </w:r>
            <w:r w:rsidRPr="00C1533B">
              <w:rPr>
                <w:rFonts w:ascii="Times New Roman" w:hAnsi="Times New Roman" w:cs="Times New Roman"/>
                <w:sz w:val="24"/>
                <w:szCs w:val="24"/>
              </w:rPr>
              <w:t>.</w:t>
            </w:r>
          </w:p>
        </w:tc>
        <w:tc>
          <w:tcPr>
            <w:tcW w:w="7497" w:type="dxa"/>
            <w:shd w:val="clear" w:color="auto" w:fill="auto"/>
          </w:tcPr>
          <w:p w:rsidR="00A70A49" w:rsidRPr="00C1533B" w:rsidRDefault="002E308D" w:rsidP="0070307F">
            <w:pPr>
              <w:spacing w:after="0"/>
              <w:rPr>
                <w:rFonts w:ascii="Times New Roman" w:hAnsi="Times New Roman" w:cs="Times New Roman"/>
                <w:sz w:val="24"/>
                <w:szCs w:val="24"/>
              </w:rPr>
            </w:pPr>
            <w:r w:rsidRPr="00C1533B">
              <w:rPr>
                <w:rFonts w:ascii="Times New Roman" w:hAnsi="Times New Roman" w:cs="Times New Roman"/>
                <w:bCs/>
                <w:sz w:val="24"/>
                <w:szCs w:val="24"/>
              </w:rPr>
              <w:t xml:space="preserve">Желудочно-кишечное кровотечение.                                                 </w:t>
            </w:r>
            <w:r w:rsidRPr="00C1533B">
              <w:rPr>
                <w:rFonts w:ascii="Times New Roman" w:hAnsi="Times New Roman" w:cs="Times New Roman"/>
                <w:sz w:val="24"/>
                <w:szCs w:val="24"/>
              </w:rPr>
              <w:t xml:space="preserve">Прободная язва желудка и 12-перстной кишки                                 </w:t>
            </w:r>
          </w:p>
        </w:tc>
        <w:tc>
          <w:tcPr>
            <w:tcW w:w="871" w:type="dxa"/>
            <w:shd w:val="clear" w:color="auto" w:fill="auto"/>
            <w:vAlign w:val="center"/>
          </w:tcPr>
          <w:p w:rsidR="00A70A49" w:rsidRPr="00C1533B" w:rsidRDefault="00666C81"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lang w:eastAsia="en-US"/>
              </w:rPr>
              <w:t xml:space="preserve">    6</w:t>
            </w:r>
          </w:p>
        </w:tc>
        <w:tc>
          <w:tcPr>
            <w:tcW w:w="1120" w:type="dxa"/>
            <w:shd w:val="clear" w:color="auto" w:fill="auto"/>
            <w:vAlign w:val="center"/>
          </w:tcPr>
          <w:p w:rsidR="00A70A49" w:rsidRPr="00C1533B" w:rsidRDefault="00A70A49" w:rsidP="0070307F">
            <w:pPr>
              <w:spacing w:after="0"/>
              <w:rPr>
                <w:rFonts w:ascii="Times New Roman" w:hAnsi="Times New Roman" w:cs="Times New Roman"/>
                <w:sz w:val="24"/>
                <w:szCs w:val="24"/>
              </w:rPr>
            </w:pPr>
          </w:p>
        </w:tc>
      </w:tr>
      <w:tr w:rsidR="00D30B71" w:rsidRPr="00C1533B" w:rsidTr="001C0B77">
        <w:trPr>
          <w:trHeight w:val="20"/>
        </w:trPr>
        <w:tc>
          <w:tcPr>
            <w:tcW w:w="691" w:type="dxa"/>
            <w:shd w:val="clear" w:color="auto" w:fill="auto"/>
            <w:vAlign w:val="center"/>
          </w:tcPr>
          <w:p w:rsidR="00D30B71" w:rsidRPr="00C1533B" w:rsidRDefault="00D30B71"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19</w:t>
            </w:r>
          </w:p>
        </w:tc>
        <w:tc>
          <w:tcPr>
            <w:tcW w:w="7497" w:type="dxa"/>
            <w:shd w:val="clear" w:color="auto" w:fill="auto"/>
          </w:tcPr>
          <w:p w:rsidR="00D30B71" w:rsidRPr="00C1533B" w:rsidRDefault="00D30B71" w:rsidP="009A429A">
            <w:pPr>
              <w:spacing w:after="0"/>
              <w:rPr>
                <w:rFonts w:ascii="Times New Roman" w:hAnsi="Times New Roman" w:cs="Times New Roman"/>
                <w:bCs/>
                <w:sz w:val="24"/>
                <w:szCs w:val="24"/>
              </w:rPr>
            </w:pPr>
            <w:r w:rsidRPr="00C1533B">
              <w:rPr>
                <w:rFonts w:ascii="Times New Roman" w:hAnsi="Times New Roman" w:cs="Times New Roman"/>
                <w:sz w:val="24"/>
                <w:szCs w:val="24"/>
              </w:rPr>
              <w:t xml:space="preserve">О. панкреатит                                                                                                    О. кишечная непроходимость.                                                   Ущемленные грыжи </w:t>
            </w:r>
          </w:p>
        </w:tc>
        <w:tc>
          <w:tcPr>
            <w:tcW w:w="871" w:type="dxa"/>
            <w:shd w:val="clear" w:color="auto" w:fill="auto"/>
            <w:vAlign w:val="center"/>
          </w:tcPr>
          <w:p w:rsidR="00D30B71" w:rsidRPr="00C1533B" w:rsidRDefault="00D30B71"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lang w:eastAsia="en-US"/>
              </w:rPr>
              <w:t xml:space="preserve">   6</w:t>
            </w:r>
          </w:p>
        </w:tc>
        <w:tc>
          <w:tcPr>
            <w:tcW w:w="1120" w:type="dxa"/>
            <w:shd w:val="clear" w:color="auto" w:fill="auto"/>
            <w:vAlign w:val="center"/>
          </w:tcPr>
          <w:p w:rsidR="00D30B71" w:rsidRPr="00C1533B" w:rsidRDefault="00D30B71" w:rsidP="0070307F">
            <w:pPr>
              <w:spacing w:after="0"/>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A70A49" w:rsidRPr="00C1533B" w:rsidRDefault="00D30B71" w:rsidP="0070307F">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20</w:t>
            </w:r>
            <w:r w:rsidR="002E308D" w:rsidRPr="00C1533B">
              <w:rPr>
                <w:rFonts w:ascii="Times New Roman" w:hAnsi="Times New Roman" w:cs="Times New Roman"/>
                <w:sz w:val="24"/>
                <w:szCs w:val="24"/>
              </w:rPr>
              <w:t>.</w:t>
            </w:r>
          </w:p>
        </w:tc>
        <w:tc>
          <w:tcPr>
            <w:tcW w:w="7497" w:type="dxa"/>
            <w:shd w:val="clear" w:color="auto" w:fill="auto"/>
          </w:tcPr>
          <w:p w:rsidR="002E308D" w:rsidRPr="00C1533B" w:rsidRDefault="002E308D" w:rsidP="0070307F">
            <w:pPr>
              <w:spacing w:after="0"/>
              <w:rPr>
                <w:rFonts w:ascii="Times New Roman" w:hAnsi="Times New Roman" w:cs="Times New Roman"/>
                <w:sz w:val="24"/>
                <w:szCs w:val="24"/>
              </w:rPr>
            </w:pPr>
            <w:r w:rsidRPr="00C1533B">
              <w:rPr>
                <w:rFonts w:ascii="Times New Roman" w:hAnsi="Times New Roman" w:cs="Times New Roman"/>
                <w:sz w:val="24"/>
                <w:szCs w:val="24"/>
              </w:rPr>
              <w:t xml:space="preserve">Мочекаменная болезнь. Почечная колика. О. задержка мочи. </w:t>
            </w:r>
          </w:p>
          <w:p w:rsidR="00A70A49" w:rsidRPr="00C1533B" w:rsidRDefault="002E308D" w:rsidP="0070307F">
            <w:pPr>
              <w:spacing w:after="0"/>
              <w:rPr>
                <w:rFonts w:ascii="Times New Roman" w:hAnsi="Times New Roman" w:cs="Times New Roman"/>
                <w:sz w:val="24"/>
                <w:szCs w:val="24"/>
                <w:lang w:eastAsia="en-US"/>
              </w:rPr>
            </w:pPr>
            <w:r w:rsidRPr="00C1533B">
              <w:rPr>
                <w:rFonts w:ascii="Times New Roman" w:hAnsi="Times New Roman" w:cs="Times New Roman"/>
                <w:sz w:val="24"/>
                <w:szCs w:val="24"/>
              </w:rPr>
              <w:t>О. непроходимость магистральных сосудов. О. тромбоз глубоких вен нижних конечностей и таза</w:t>
            </w:r>
          </w:p>
        </w:tc>
        <w:tc>
          <w:tcPr>
            <w:tcW w:w="871" w:type="dxa"/>
            <w:shd w:val="clear" w:color="auto" w:fill="auto"/>
            <w:vAlign w:val="center"/>
          </w:tcPr>
          <w:p w:rsidR="00A70A49" w:rsidRPr="00C1533B" w:rsidRDefault="00666C81" w:rsidP="0070307F">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A70A49" w:rsidRPr="00C1533B" w:rsidRDefault="00A70A49" w:rsidP="0070307F">
            <w:pPr>
              <w:spacing w:after="0"/>
              <w:jc w:val="center"/>
              <w:rPr>
                <w:rFonts w:ascii="Times New Roman" w:hAnsi="Times New Roman" w:cs="Times New Roman"/>
                <w:sz w:val="24"/>
                <w:szCs w:val="24"/>
              </w:rPr>
            </w:pPr>
          </w:p>
        </w:tc>
      </w:tr>
      <w:tr w:rsidR="0051204A" w:rsidRPr="00C1533B" w:rsidTr="001C0B77">
        <w:trPr>
          <w:trHeight w:val="20"/>
        </w:trPr>
        <w:tc>
          <w:tcPr>
            <w:tcW w:w="691" w:type="dxa"/>
            <w:shd w:val="clear" w:color="auto" w:fill="auto"/>
            <w:vAlign w:val="center"/>
          </w:tcPr>
          <w:p w:rsidR="00D20040" w:rsidRPr="00C1533B" w:rsidRDefault="00D20040" w:rsidP="0070307F">
            <w:pPr>
              <w:spacing w:after="0"/>
              <w:rPr>
                <w:rFonts w:ascii="Times New Roman" w:hAnsi="Times New Roman" w:cs="Times New Roman"/>
                <w:b/>
                <w:sz w:val="24"/>
                <w:szCs w:val="24"/>
              </w:rPr>
            </w:pPr>
          </w:p>
        </w:tc>
        <w:tc>
          <w:tcPr>
            <w:tcW w:w="7497" w:type="dxa"/>
            <w:shd w:val="clear" w:color="auto" w:fill="auto"/>
          </w:tcPr>
          <w:p w:rsidR="00D20040" w:rsidRPr="00C1533B" w:rsidRDefault="00D20040" w:rsidP="0070307F">
            <w:pPr>
              <w:spacing w:after="0"/>
              <w:rPr>
                <w:rFonts w:ascii="Times New Roman" w:hAnsi="Times New Roman" w:cs="Times New Roman"/>
                <w:b/>
                <w:color w:val="000000"/>
                <w:sz w:val="24"/>
                <w:szCs w:val="24"/>
              </w:rPr>
            </w:pPr>
            <w:r w:rsidRPr="00C1533B">
              <w:rPr>
                <w:rFonts w:ascii="Times New Roman" w:hAnsi="Times New Roman" w:cs="Times New Roman"/>
                <w:b/>
                <w:color w:val="000000"/>
                <w:sz w:val="24"/>
                <w:szCs w:val="24"/>
                <w:lang w:val="en-US"/>
              </w:rPr>
              <w:t>Midterm</w:t>
            </w:r>
          </w:p>
        </w:tc>
        <w:tc>
          <w:tcPr>
            <w:tcW w:w="871"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lang w:eastAsia="en-US"/>
              </w:rPr>
            </w:pP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b/>
                <w:sz w:val="24"/>
                <w:szCs w:val="24"/>
                <w:lang w:eastAsia="en-US"/>
              </w:rPr>
            </w:pPr>
          </w:p>
        </w:tc>
      </w:tr>
      <w:tr w:rsidR="0051204A" w:rsidRPr="00C1533B" w:rsidTr="001C0B77">
        <w:trPr>
          <w:trHeight w:val="20"/>
        </w:trPr>
        <w:tc>
          <w:tcPr>
            <w:tcW w:w="691" w:type="dxa"/>
            <w:shd w:val="clear" w:color="auto" w:fill="auto"/>
            <w:vAlign w:val="center"/>
          </w:tcPr>
          <w:p w:rsidR="00D20040" w:rsidRPr="00C1533B" w:rsidRDefault="00D20040" w:rsidP="0070307F">
            <w:pPr>
              <w:tabs>
                <w:tab w:val="left" w:pos="0"/>
              </w:tabs>
              <w:spacing w:after="0"/>
              <w:ind w:right="175"/>
              <w:rPr>
                <w:rFonts w:ascii="Times New Roman" w:hAnsi="Times New Roman" w:cs="Times New Roman"/>
                <w:sz w:val="24"/>
                <w:szCs w:val="24"/>
              </w:rPr>
            </w:pPr>
          </w:p>
        </w:tc>
        <w:tc>
          <w:tcPr>
            <w:tcW w:w="7497" w:type="dxa"/>
            <w:shd w:val="clear" w:color="auto" w:fill="auto"/>
          </w:tcPr>
          <w:p w:rsidR="00D20040" w:rsidRPr="00C1533B" w:rsidRDefault="0051204A" w:rsidP="0070307F">
            <w:pPr>
              <w:spacing w:after="0"/>
              <w:jc w:val="both"/>
              <w:rPr>
                <w:rFonts w:ascii="Times New Roman" w:hAnsi="Times New Roman" w:cs="Times New Roman"/>
                <w:sz w:val="24"/>
                <w:szCs w:val="24"/>
                <w:shd w:val="clear" w:color="auto" w:fill="FFFAFA"/>
                <w:lang w:eastAsia="en-US"/>
              </w:rPr>
            </w:pPr>
            <w:r w:rsidRPr="00C1533B">
              <w:rPr>
                <w:rFonts w:ascii="Times New Roman" w:hAnsi="Times New Roman" w:cs="Times New Roman"/>
                <w:b/>
                <w:sz w:val="24"/>
                <w:szCs w:val="24"/>
              </w:rPr>
              <w:t>Неотложные неврологические и психиатрические состояния</w:t>
            </w:r>
            <w:r w:rsidR="00661B77" w:rsidRPr="00C1533B">
              <w:rPr>
                <w:rFonts w:ascii="Times New Roman" w:hAnsi="Times New Roman" w:cs="Times New Roman"/>
                <w:b/>
                <w:sz w:val="24"/>
                <w:szCs w:val="24"/>
              </w:rPr>
              <w:t xml:space="preserve"> и другие неотложные состояния.</w:t>
            </w:r>
          </w:p>
        </w:tc>
        <w:tc>
          <w:tcPr>
            <w:tcW w:w="871"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lang w:eastAsia="en-US"/>
              </w:rPr>
            </w:pPr>
          </w:p>
        </w:tc>
        <w:tc>
          <w:tcPr>
            <w:tcW w:w="1120" w:type="dxa"/>
            <w:shd w:val="clear" w:color="auto" w:fill="auto"/>
            <w:vAlign w:val="center"/>
          </w:tcPr>
          <w:p w:rsidR="00D20040" w:rsidRPr="00C1533B" w:rsidRDefault="00D20040" w:rsidP="0070307F">
            <w:pPr>
              <w:spacing w:after="0"/>
              <w:jc w:val="center"/>
              <w:rPr>
                <w:rFonts w:ascii="Times New Roman" w:hAnsi="Times New Roman" w:cs="Times New Roman"/>
                <w:sz w:val="24"/>
                <w:szCs w:val="24"/>
              </w:rPr>
            </w:pPr>
          </w:p>
        </w:tc>
      </w:tr>
      <w:tr w:rsidR="000A3DA7" w:rsidRPr="00C1533B" w:rsidTr="001C0B77">
        <w:trPr>
          <w:trHeight w:val="20"/>
        </w:trPr>
        <w:tc>
          <w:tcPr>
            <w:tcW w:w="691" w:type="dxa"/>
            <w:shd w:val="clear" w:color="auto" w:fill="auto"/>
            <w:vAlign w:val="center"/>
          </w:tcPr>
          <w:p w:rsidR="000A3DA7" w:rsidRPr="00C1533B" w:rsidRDefault="000A3DA7" w:rsidP="000A3DA7">
            <w:pPr>
              <w:tabs>
                <w:tab w:val="left" w:pos="0"/>
              </w:tabs>
              <w:spacing w:after="0"/>
              <w:ind w:right="175"/>
              <w:rPr>
                <w:rFonts w:ascii="Times New Roman" w:hAnsi="Times New Roman" w:cs="Times New Roman"/>
                <w:sz w:val="24"/>
                <w:szCs w:val="24"/>
              </w:rPr>
            </w:pPr>
            <w:r w:rsidRPr="00C1533B">
              <w:rPr>
                <w:rFonts w:ascii="Times New Roman" w:hAnsi="Times New Roman" w:cs="Times New Roman"/>
                <w:sz w:val="24"/>
                <w:szCs w:val="24"/>
              </w:rPr>
              <w:t>21.</w:t>
            </w:r>
          </w:p>
        </w:tc>
        <w:tc>
          <w:tcPr>
            <w:tcW w:w="7497" w:type="dxa"/>
            <w:shd w:val="clear" w:color="auto" w:fill="auto"/>
          </w:tcPr>
          <w:p w:rsidR="006234B2" w:rsidRPr="00C1533B" w:rsidRDefault="000A3DA7" w:rsidP="000A3DA7">
            <w:pPr>
              <w:spacing w:after="0"/>
              <w:rPr>
                <w:rFonts w:ascii="Times New Roman" w:hAnsi="Times New Roman" w:cs="Times New Roman"/>
                <w:sz w:val="24"/>
                <w:szCs w:val="24"/>
              </w:rPr>
            </w:pPr>
            <w:r w:rsidRPr="00C1533B">
              <w:rPr>
                <w:rFonts w:ascii="Times New Roman" w:hAnsi="Times New Roman" w:cs="Times New Roman"/>
                <w:sz w:val="24"/>
                <w:szCs w:val="24"/>
              </w:rPr>
              <w:t xml:space="preserve">Головная боль: мигрень           </w:t>
            </w:r>
          </w:p>
          <w:p w:rsidR="000A3DA7" w:rsidRPr="00551291" w:rsidRDefault="006234B2" w:rsidP="000A3DA7">
            <w:pPr>
              <w:spacing w:after="0"/>
              <w:rPr>
                <w:rFonts w:ascii="Times New Roman" w:eastAsia="Calibri" w:hAnsi="Times New Roman" w:cs="Times New Roman"/>
                <w:color w:val="FF0000"/>
                <w:spacing w:val="2"/>
                <w:sz w:val="24"/>
                <w:szCs w:val="24"/>
                <w:lang w:eastAsia="en-US"/>
              </w:rPr>
            </w:pPr>
            <w:r w:rsidRPr="00551291">
              <w:rPr>
                <w:rFonts w:ascii="Times New Roman" w:hAnsi="Times New Roman" w:cs="Times New Roman"/>
                <w:color w:val="FF0000"/>
                <w:sz w:val="24"/>
                <w:szCs w:val="24"/>
              </w:rPr>
              <w:t xml:space="preserve">Судороги, эпилепсия </w:t>
            </w:r>
          </w:p>
        </w:tc>
        <w:tc>
          <w:tcPr>
            <w:tcW w:w="871"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p>
        </w:tc>
      </w:tr>
      <w:tr w:rsidR="000A3DA7" w:rsidRPr="00C1533B" w:rsidTr="001C0B77">
        <w:trPr>
          <w:trHeight w:val="20"/>
        </w:trPr>
        <w:tc>
          <w:tcPr>
            <w:tcW w:w="691" w:type="dxa"/>
            <w:shd w:val="clear" w:color="auto" w:fill="auto"/>
            <w:vAlign w:val="center"/>
          </w:tcPr>
          <w:p w:rsidR="000A3DA7" w:rsidRPr="00C1533B" w:rsidRDefault="000A3DA7" w:rsidP="000A3DA7">
            <w:pPr>
              <w:pStyle w:val="a9"/>
              <w:tabs>
                <w:tab w:val="left" w:pos="0"/>
              </w:tabs>
              <w:ind w:left="29"/>
            </w:pPr>
            <w:r w:rsidRPr="00C1533B">
              <w:t>22.</w:t>
            </w:r>
          </w:p>
        </w:tc>
        <w:tc>
          <w:tcPr>
            <w:tcW w:w="7497" w:type="dxa"/>
            <w:shd w:val="clear" w:color="auto" w:fill="auto"/>
          </w:tcPr>
          <w:p w:rsidR="000A3DA7" w:rsidRPr="00C1533B" w:rsidRDefault="006234B2" w:rsidP="000A3DA7">
            <w:pPr>
              <w:spacing w:after="0"/>
              <w:rPr>
                <w:rFonts w:ascii="Times New Roman" w:eastAsia="Calibri" w:hAnsi="Times New Roman" w:cs="Times New Roman"/>
                <w:spacing w:val="2"/>
                <w:sz w:val="24"/>
                <w:szCs w:val="24"/>
                <w:lang w:eastAsia="en-US"/>
              </w:rPr>
            </w:pPr>
            <w:r w:rsidRPr="00C1533B">
              <w:rPr>
                <w:rFonts w:ascii="Times New Roman" w:hAnsi="Times New Roman" w:cs="Times New Roman"/>
                <w:sz w:val="24"/>
                <w:szCs w:val="24"/>
              </w:rPr>
              <w:t>Острые отравления.                                                                                Укусы ядовитых змей и паукообразных</w:t>
            </w:r>
          </w:p>
        </w:tc>
        <w:tc>
          <w:tcPr>
            <w:tcW w:w="871"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p>
        </w:tc>
        <w:tc>
          <w:tcPr>
            <w:tcW w:w="1120"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p>
        </w:tc>
      </w:tr>
      <w:tr w:rsidR="000A3DA7" w:rsidRPr="00C1533B" w:rsidTr="001C0B77">
        <w:trPr>
          <w:trHeight w:val="20"/>
        </w:trPr>
        <w:tc>
          <w:tcPr>
            <w:tcW w:w="691" w:type="dxa"/>
            <w:shd w:val="clear" w:color="auto" w:fill="auto"/>
            <w:vAlign w:val="center"/>
          </w:tcPr>
          <w:p w:rsidR="000A3DA7" w:rsidRPr="00C1533B" w:rsidRDefault="000A3DA7" w:rsidP="000A3DA7">
            <w:pPr>
              <w:pStyle w:val="a9"/>
              <w:tabs>
                <w:tab w:val="left" w:pos="0"/>
              </w:tabs>
              <w:ind w:left="29"/>
            </w:pPr>
            <w:r w:rsidRPr="00C1533B">
              <w:t>23</w:t>
            </w:r>
          </w:p>
        </w:tc>
        <w:tc>
          <w:tcPr>
            <w:tcW w:w="7497" w:type="dxa"/>
            <w:shd w:val="clear" w:color="auto" w:fill="auto"/>
          </w:tcPr>
          <w:p w:rsidR="006234B2" w:rsidRPr="00C1533B" w:rsidRDefault="006234B2" w:rsidP="006234B2">
            <w:pPr>
              <w:spacing w:after="0"/>
              <w:rPr>
                <w:rFonts w:ascii="Times New Roman" w:hAnsi="Times New Roman" w:cs="Times New Roman"/>
                <w:sz w:val="24"/>
                <w:szCs w:val="24"/>
              </w:rPr>
            </w:pPr>
            <w:r w:rsidRPr="00C1533B">
              <w:rPr>
                <w:rFonts w:ascii="Times New Roman" w:hAnsi="Times New Roman" w:cs="Times New Roman"/>
                <w:sz w:val="24"/>
                <w:szCs w:val="24"/>
              </w:rPr>
              <w:t xml:space="preserve">Утопление. Странгуляционная асфиксия. Электротравма. Перегревание. Стеноз гортани. Степени стеноза гортани. Острый паратонзиллит. Заглоточный абсцесс. </w:t>
            </w:r>
          </w:p>
          <w:p w:rsidR="000A3DA7" w:rsidRPr="00C1533B" w:rsidRDefault="006234B2" w:rsidP="006234B2">
            <w:pPr>
              <w:spacing w:after="0"/>
              <w:rPr>
                <w:rFonts w:ascii="Times New Roman" w:hAnsi="Times New Roman" w:cs="Times New Roman"/>
                <w:sz w:val="24"/>
                <w:szCs w:val="24"/>
              </w:rPr>
            </w:pPr>
            <w:r w:rsidRPr="00C1533B">
              <w:rPr>
                <w:rFonts w:ascii="Times New Roman" w:hAnsi="Times New Roman" w:cs="Times New Roman"/>
                <w:sz w:val="24"/>
                <w:szCs w:val="24"/>
              </w:rPr>
              <w:t>Воспалительные заболевания глаз (о.эписклерит, иридоциктит,.гнойный кератит, абсцесс, флегмона глаз) Острый приступ глаукомы</w:t>
            </w:r>
          </w:p>
        </w:tc>
        <w:tc>
          <w:tcPr>
            <w:tcW w:w="871"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p>
        </w:tc>
      </w:tr>
      <w:tr w:rsidR="000A3DA7" w:rsidRPr="00C1533B" w:rsidTr="001C0B77">
        <w:trPr>
          <w:trHeight w:val="20"/>
        </w:trPr>
        <w:tc>
          <w:tcPr>
            <w:tcW w:w="691" w:type="dxa"/>
            <w:shd w:val="clear" w:color="auto" w:fill="auto"/>
            <w:vAlign w:val="center"/>
          </w:tcPr>
          <w:p w:rsidR="000A3DA7" w:rsidRPr="00C1533B" w:rsidRDefault="000A3DA7" w:rsidP="000A3DA7">
            <w:pPr>
              <w:pStyle w:val="a9"/>
              <w:tabs>
                <w:tab w:val="left" w:pos="0"/>
              </w:tabs>
              <w:ind w:left="29"/>
            </w:pPr>
            <w:r w:rsidRPr="00C1533B">
              <w:t>24.</w:t>
            </w:r>
          </w:p>
        </w:tc>
        <w:tc>
          <w:tcPr>
            <w:tcW w:w="7497" w:type="dxa"/>
            <w:shd w:val="clear" w:color="auto" w:fill="auto"/>
          </w:tcPr>
          <w:p w:rsidR="000A3DA7" w:rsidRPr="00C1533B" w:rsidRDefault="006234B2" w:rsidP="000A3DA7">
            <w:pPr>
              <w:spacing w:after="0"/>
              <w:rPr>
                <w:rFonts w:ascii="Times New Roman" w:hAnsi="Times New Roman" w:cs="Times New Roman"/>
                <w:sz w:val="24"/>
                <w:szCs w:val="24"/>
              </w:rPr>
            </w:pPr>
            <w:r w:rsidRPr="00C1533B">
              <w:rPr>
                <w:rFonts w:ascii="Times New Roman" w:hAnsi="Times New Roman" w:cs="Times New Roman"/>
                <w:sz w:val="24"/>
                <w:szCs w:val="24"/>
              </w:rPr>
              <w:t>Особо Опасные Инфекции</w:t>
            </w:r>
          </w:p>
        </w:tc>
        <w:tc>
          <w:tcPr>
            <w:tcW w:w="871"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p>
        </w:tc>
      </w:tr>
      <w:tr w:rsidR="000A3DA7" w:rsidRPr="00C1533B" w:rsidTr="001C0B77">
        <w:trPr>
          <w:trHeight w:val="20"/>
        </w:trPr>
        <w:tc>
          <w:tcPr>
            <w:tcW w:w="691" w:type="dxa"/>
            <w:shd w:val="clear" w:color="auto" w:fill="auto"/>
            <w:vAlign w:val="center"/>
          </w:tcPr>
          <w:p w:rsidR="000A3DA7" w:rsidRPr="00C1533B" w:rsidRDefault="000A3DA7" w:rsidP="000A3DA7">
            <w:pPr>
              <w:pStyle w:val="a9"/>
              <w:tabs>
                <w:tab w:val="left" w:pos="0"/>
              </w:tabs>
              <w:ind w:left="29"/>
            </w:pPr>
            <w:r w:rsidRPr="00C1533B">
              <w:t>25.</w:t>
            </w:r>
          </w:p>
        </w:tc>
        <w:tc>
          <w:tcPr>
            <w:tcW w:w="7497" w:type="dxa"/>
            <w:shd w:val="clear" w:color="auto" w:fill="auto"/>
          </w:tcPr>
          <w:p w:rsidR="000A3DA7" w:rsidRPr="00C1533B" w:rsidRDefault="006234B2" w:rsidP="000A3DA7">
            <w:pPr>
              <w:spacing w:after="0"/>
              <w:rPr>
                <w:rFonts w:ascii="Times New Roman" w:hAnsi="Times New Roman" w:cs="Times New Roman"/>
                <w:sz w:val="24"/>
                <w:szCs w:val="24"/>
              </w:rPr>
            </w:pPr>
            <w:r w:rsidRPr="00C1533B">
              <w:rPr>
                <w:rFonts w:ascii="Times New Roman" w:hAnsi="Times New Roman" w:cs="Times New Roman"/>
                <w:sz w:val="24"/>
                <w:szCs w:val="24"/>
              </w:rPr>
              <w:t>Геморрагические лихорадки                                                                 Менингиты                                                                                                     Часто встречаемые зоонозы</w:t>
            </w:r>
          </w:p>
        </w:tc>
        <w:tc>
          <w:tcPr>
            <w:tcW w:w="871"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p>
        </w:tc>
      </w:tr>
      <w:tr w:rsidR="000A3DA7" w:rsidRPr="00C1533B" w:rsidTr="001C0B77">
        <w:trPr>
          <w:trHeight w:val="20"/>
        </w:trPr>
        <w:tc>
          <w:tcPr>
            <w:tcW w:w="691" w:type="dxa"/>
            <w:shd w:val="clear" w:color="auto" w:fill="auto"/>
            <w:vAlign w:val="center"/>
          </w:tcPr>
          <w:p w:rsidR="000A3DA7" w:rsidRPr="00C1533B" w:rsidRDefault="000A3DA7" w:rsidP="000A3DA7">
            <w:pPr>
              <w:pStyle w:val="a9"/>
              <w:tabs>
                <w:tab w:val="left" w:pos="0"/>
              </w:tabs>
              <w:ind w:left="29"/>
            </w:pPr>
            <w:r w:rsidRPr="00C1533B">
              <w:t>26.</w:t>
            </w:r>
          </w:p>
        </w:tc>
        <w:tc>
          <w:tcPr>
            <w:tcW w:w="7497" w:type="dxa"/>
            <w:shd w:val="clear" w:color="auto" w:fill="auto"/>
          </w:tcPr>
          <w:p w:rsidR="000A3DA7" w:rsidRPr="00C1533B" w:rsidRDefault="006631A5" w:rsidP="000A3DA7">
            <w:pPr>
              <w:spacing w:after="0"/>
              <w:rPr>
                <w:rFonts w:ascii="Times New Roman" w:hAnsi="Times New Roman" w:cs="Times New Roman"/>
                <w:sz w:val="24"/>
                <w:szCs w:val="24"/>
              </w:rPr>
            </w:pPr>
            <w:r w:rsidRPr="00C1533B">
              <w:rPr>
                <w:rFonts w:ascii="Times New Roman" w:hAnsi="Times New Roman" w:cs="Times New Roman"/>
                <w:sz w:val="24"/>
                <w:szCs w:val="24"/>
              </w:rPr>
              <w:t>Тренинг по ООП</w:t>
            </w:r>
            <w:r w:rsidR="00DC0A79" w:rsidRPr="00C1533B">
              <w:rPr>
                <w:rFonts w:ascii="Times New Roman" w:hAnsi="Times New Roman" w:cs="Times New Roman"/>
                <w:sz w:val="24"/>
                <w:szCs w:val="24"/>
              </w:rPr>
              <w:t xml:space="preserve"> – алгоритм действий</w:t>
            </w:r>
          </w:p>
        </w:tc>
        <w:tc>
          <w:tcPr>
            <w:tcW w:w="871"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r w:rsidRPr="00C1533B">
              <w:rPr>
                <w:rFonts w:ascii="Times New Roman" w:hAnsi="Times New Roman" w:cs="Times New Roman"/>
                <w:sz w:val="24"/>
                <w:szCs w:val="24"/>
                <w:lang w:eastAsia="en-US"/>
              </w:rPr>
              <w:t>6</w:t>
            </w:r>
          </w:p>
        </w:tc>
        <w:tc>
          <w:tcPr>
            <w:tcW w:w="1120" w:type="dxa"/>
            <w:shd w:val="clear" w:color="auto" w:fill="auto"/>
            <w:vAlign w:val="center"/>
          </w:tcPr>
          <w:p w:rsidR="000A3DA7" w:rsidRPr="00C1533B" w:rsidRDefault="000A3DA7" w:rsidP="000A3DA7">
            <w:pPr>
              <w:spacing w:after="0"/>
              <w:jc w:val="center"/>
              <w:rPr>
                <w:rFonts w:ascii="Times New Roman" w:hAnsi="Times New Roman" w:cs="Times New Roman"/>
                <w:sz w:val="24"/>
                <w:szCs w:val="24"/>
                <w:lang w:eastAsia="en-US"/>
              </w:rPr>
            </w:pPr>
          </w:p>
        </w:tc>
      </w:tr>
      <w:tr w:rsidR="001F0A74" w:rsidRPr="00C1533B" w:rsidTr="001C0B77">
        <w:trPr>
          <w:trHeight w:val="20"/>
        </w:trPr>
        <w:tc>
          <w:tcPr>
            <w:tcW w:w="691" w:type="dxa"/>
            <w:shd w:val="clear" w:color="auto" w:fill="auto"/>
            <w:vAlign w:val="center"/>
          </w:tcPr>
          <w:p w:rsidR="001F0A74" w:rsidRPr="00C1533B" w:rsidRDefault="001F0A74" w:rsidP="001F0A74">
            <w:pPr>
              <w:pStyle w:val="a9"/>
              <w:tabs>
                <w:tab w:val="left" w:pos="0"/>
              </w:tabs>
              <w:ind w:left="29"/>
            </w:pPr>
          </w:p>
        </w:tc>
        <w:tc>
          <w:tcPr>
            <w:tcW w:w="7497" w:type="dxa"/>
            <w:shd w:val="clear" w:color="auto" w:fill="auto"/>
          </w:tcPr>
          <w:p w:rsidR="001F0A74" w:rsidRPr="00C1533B" w:rsidRDefault="001F0A74" w:rsidP="001F0A74">
            <w:pPr>
              <w:spacing w:after="0"/>
              <w:rPr>
                <w:rFonts w:ascii="Times New Roman" w:hAnsi="Times New Roman" w:cs="Times New Roman"/>
                <w:color w:val="000000"/>
                <w:sz w:val="24"/>
                <w:szCs w:val="24"/>
              </w:rPr>
            </w:pPr>
            <w:r w:rsidRPr="00C1533B">
              <w:rPr>
                <w:rFonts w:ascii="Times New Roman" w:hAnsi="Times New Roman" w:cs="Times New Roman"/>
                <w:b/>
                <w:color w:val="000000"/>
                <w:sz w:val="24"/>
                <w:szCs w:val="24"/>
              </w:rPr>
              <w:t xml:space="preserve">Рубежный контроль -2 </w:t>
            </w:r>
          </w:p>
        </w:tc>
        <w:tc>
          <w:tcPr>
            <w:tcW w:w="871" w:type="dxa"/>
            <w:shd w:val="clear" w:color="auto" w:fill="auto"/>
            <w:vAlign w:val="center"/>
          </w:tcPr>
          <w:p w:rsidR="001F0A74" w:rsidRPr="00C1533B" w:rsidRDefault="001F0A74" w:rsidP="001F0A74">
            <w:pPr>
              <w:spacing w:after="0"/>
              <w:jc w:val="center"/>
              <w:rPr>
                <w:rFonts w:ascii="Times New Roman" w:hAnsi="Times New Roman" w:cs="Times New Roman"/>
                <w:sz w:val="24"/>
                <w:szCs w:val="24"/>
                <w:lang w:eastAsia="en-US"/>
              </w:rPr>
            </w:pPr>
          </w:p>
        </w:tc>
        <w:tc>
          <w:tcPr>
            <w:tcW w:w="1120" w:type="dxa"/>
            <w:shd w:val="clear" w:color="auto" w:fill="auto"/>
            <w:vAlign w:val="center"/>
          </w:tcPr>
          <w:p w:rsidR="001F0A74" w:rsidRPr="00C1533B" w:rsidRDefault="001F0A74" w:rsidP="001F0A74">
            <w:pPr>
              <w:spacing w:after="0"/>
              <w:jc w:val="center"/>
              <w:rPr>
                <w:rFonts w:ascii="Times New Roman" w:hAnsi="Times New Roman" w:cs="Times New Roman"/>
                <w:sz w:val="24"/>
                <w:szCs w:val="24"/>
                <w:lang w:eastAsia="en-US"/>
              </w:rPr>
            </w:pPr>
          </w:p>
        </w:tc>
      </w:tr>
      <w:tr w:rsidR="001F0A74" w:rsidRPr="00C1533B" w:rsidTr="001C0B77">
        <w:trPr>
          <w:trHeight w:val="20"/>
        </w:trPr>
        <w:tc>
          <w:tcPr>
            <w:tcW w:w="691" w:type="dxa"/>
            <w:shd w:val="clear" w:color="auto" w:fill="auto"/>
            <w:vAlign w:val="center"/>
          </w:tcPr>
          <w:p w:rsidR="001F0A74" w:rsidRPr="00C1533B" w:rsidRDefault="001F0A74" w:rsidP="001F0A74">
            <w:pPr>
              <w:spacing w:after="0"/>
              <w:rPr>
                <w:rFonts w:ascii="Times New Roman" w:hAnsi="Times New Roman" w:cs="Times New Roman"/>
                <w:b/>
                <w:sz w:val="24"/>
                <w:szCs w:val="24"/>
              </w:rPr>
            </w:pPr>
          </w:p>
        </w:tc>
        <w:tc>
          <w:tcPr>
            <w:tcW w:w="7497" w:type="dxa"/>
            <w:shd w:val="clear" w:color="auto" w:fill="FFFFFF" w:themeFill="background1"/>
          </w:tcPr>
          <w:p w:rsidR="001F0A74" w:rsidRPr="00C1533B" w:rsidRDefault="001F0A74" w:rsidP="001F0A74">
            <w:pPr>
              <w:spacing w:after="0"/>
              <w:rPr>
                <w:rFonts w:ascii="Times New Roman" w:hAnsi="Times New Roman" w:cs="Times New Roman"/>
                <w:b/>
                <w:color w:val="000000"/>
                <w:sz w:val="24"/>
                <w:szCs w:val="24"/>
              </w:rPr>
            </w:pPr>
            <w:r w:rsidRPr="00C1533B">
              <w:rPr>
                <w:rFonts w:ascii="Times New Roman" w:hAnsi="Times New Roman" w:cs="Times New Roman"/>
                <w:b/>
                <w:color w:val="000000"/>
                <w:sz w:val="24"/>
                <w:szCs w:val="24"/>
              </w:rPr>
              <w:t xml:space="preserve">Экзамен </w:t>
            </w:r>
          </w:p>
        </w:tc>
        <w:tc>
          <w:tcPr>
            <w:tcW w:w="871" w:type="dxa"/>
            <w:shd w:val="clear" w:color="auto" w:fill="auto"/>
            <w:vAlign w:val="center"/>
          </w:tcPr>
          <w:p w:rsidR="001F0A74" w:rsidRPr="00C1533B" w:rsidRDefault="001F0A74" w:rsidP="001F0A74">
            <w:pPr>
              <w:spacing w:after="0"/>
              <w:jc w:val="center"/>
              <w:rPr>
                <w:rFonts w:ascii="Times New Roman" w:hAnsi="Times New Roman" w:cs="Times New Roman"/>
                <w:sz w:val="24"/>
                <w:szCs w:val="24"/>
                <w:lang w:eastAsia="en-US"/>
              </w:rPr>
            </w:pPr>
          </w:p>
        </w:tc>
        <w:tc>
          <w:tcPr>
            <w:tcW w:w="1120" w:type="dxa"/>
            <w:shd w:val="clear" w:color="auto" w:fill="auto"/>
            <w:vAlign w:val="center"/>
          </w:tcPr>
          <w:p w:rsidR="001F0A74" w:rsidRPr="00C1533B" w:rsidRDefault="001F0A74" w:rsidP="001F0A74">
            <w:pPr>
              <w:spacing w:after="0"/>
              <w:jc w:val="center"/>
              <w:rPr>
                <w:rFonts w:ascii="Times New Roman" w:hAnsi="Times New Roman" w:cs="Times New Roman"/>
                <w:b/>
                <w:sz w:val="24"/>
                <w:szCs w:val="24"/>
                <w:lang w:eastAsia="en-US"/>
              </w:rPr>
            </w:pPr>
          </w:p>
        </w:tc>
      </w:tr>
    </w:tbl>
    <w:p w:rsidR="00AE17E5" w:rsidRPr="00C1533B" w:rsidRDefault="00AE17E5" w:rsidP="00AE17E5">
      <w:pPr>
        <w:jc w:val="right"/>
        <w:rPr>
          <w:rFonts w:ascii="Times New Roman" w:hAnsi="Times New Roman" w:cs="Times New Roman"/>
          <w:sz w:val="24"/>
          <w:szCs w:val="24"/>
        </w:rPr>
      </w:pPr>
    </w:p>
    <w:p w:rsidR="00AE17E5" w:rsidRPr="00C1533B" w:rsidRDefault="00AE17E5" w:rsidP="00AE17E5">
      <w:pPr>
        <w:rPr>
          <w:rFonts w:ascii="Times New Roman" w:hAnsi="Times New Roman" w:cs="Times New Roman"/>
          <w:sz w:val="24"/>
          <w:szCs w:val="24"/>
        </w:rPr>
      </w:pPr>
      <w:r w:rsidRPr="00C1533B">
        <w:rPr>
          <w:rFonts w:ascii="Times New Roman" w:hAnsi="Times New Roman" w:cs="Times New Roman"/>
          <w:sz w:val="24"/>
          <w:szCs w:val="24"/>
        </w:rPr>
        <w:t xml:space="preserve">Преподаватель______________________________   профессор </w:t>
      </w:r>
      <w:r w:rsidR="009F6A7C">
        <w:rPr>
          <w:rFonts w:ascii="Times New Roman" w:hAnsi="Times New Roman" w:cs="Times New Roman"/>
          <w:sz w:val="24"/>
          <w:szCs w:val="24"/>
        </w:rPr>
        <w:t>Муканов М</w:t>
      </w:r>
      <w:r w:rsidRPr="00C1533B">
        <w:rPr>
          <w:rFonts w:ascii="Times New Roman" w:hAnsi="Times New Roman" w:cs="Times New Roman"/>
          <w:sz w:val="24"/>
          <w:szCs w:val="24"/>
        </w:rPr>
        <w:t>.</w:t>
      </w:r>
      <w:r w:rsidR="009F6A7C">
        <w:rPr>
          <w:rFonts w:ascii="Times New Roman" w:hAnsi="Times New Roman" w:cs="Times New Roman"/>
          <w:sz w:val="24"/>
          <w:szCs w:val="24"/>
        </w:rPr>
        <w:t>У.</w:t>
      </w:r>
    </w:p>
    <w:p w:rsidR="00AE17E5" w:rsidRPr="00C1533B" w:rsidRDefault="00AE17E5" w:rsidP="00AE17E5">
      <w:pPr>
        <w:rPr>
          <w:rFonts w:ascii="Times New Roman" w:hAnsi="Times New Roman" w:cs="Times New Roman"/>
          <w:sz w:val="24"/>
          <w:szCs w:val="24"/>
        </w:rPr>
      </w:pPr>
      <w:r w:rsidRPr="00C1533B">
        <w:rPr>
          <w:rFonts w:ascii="Times New Roman" w:hAnsi="Times New Roman" w:cs="Times New Roman"/>
          <w:sz w:val="24"/>
          <w:szCs w:val="24"/>
        </w:rPr>
        <w:t>Зав. кафедрой _______________________________ профессор Курманова Г.М.</w:t>
      </w:r>
    </w:p>
    <w:p w:rsidR="00AE17E5" w:rsidRPr="00C1533B" w:rsidRDefault="00AE17E5" w:rsidP="00AE17E5">
      <w:pPr>
        <w:rPr>
          <w:rFonts w:ascii="Times New Roman" w:hAnsi="Times New Roman" w:cs="Times New Roman"/>
          <w:sz w:val="24"/>
          <w:szCs w:val="24"/>
        </w:rPr>
      </w:pPr>
    </w:p>
    <w:p w:rsidR="00AE17E5" w:rsidRPr="00C1533B" w:rsidRDefault="00AE17E5" w:rsidP="00AE17E5">
      <w:pPr>
        <w:rPr>
          <w:rFonts w:ascii="Times New Roman" w:hAnsi="Times New Roman" w:cs="Times New Roman"/>
          <w:sz w:val="24"/>
          <w:szCs w:val="24"/>
        </w:rPr>
      </w:pPr>
      <w:r w:rsidRPr="00C1533B">
        <w:rPr>
          <w:rFonts w:ascii="Times New Roman" w:hAnsi="Times New Roman" w:cs="Times New Roman"/>
          <w:sz w:val="24"/>
          <w:szCs w:val="24"/>
        </w:rPr>
        <w:t>Председатель методического бюро факультета ____________________Уалиева А.Е.</w:t>
      </w:r>
    </w:p>
    <w:p w:rsidR="009F684C" w:rsidRPr="00C1533B" w:rsidRDefault="009F684C" w:rsidP="003E3685">
      <w:pPr>
        <w:jc w:val="center"/>
        <w:rPr>
          <w:rFonts w:ascii="Times New Roman" w:hAnsi="Times New Roman" w:cs="Times New Roman"/>
          <w:b/>
          <w:sz w:val="24"/>
          <w:szCs w:val="24"/>
        </w:rPr>
      </w:pPr>
    </w:p>
    <w:p w:rsidR="00573B7F" w:rsidRPr="00C1533B" w:rsidRDefault="00573B7F" w:rsidP="00573B7F">
      <w:pPr>
        <w:rPr>
          <w:rFonts w:ascii="Times New Roman" w:hAnsi="Times New Roman" w:cs="Times New Roman"/>
          <w:b/>
          <w:sz w:val="24"/>
          <w:szCs w:val="24"/>
        </w:rPr>
      </w:pPr>
    </w:p>
    <w:p w:rsidR="00AE17E5" w:rsidRPr="00C1533B" w:rsidRDefault="00AE17E5" w:rsidP="003E3685">
      <w:pPr>
        <w:rPr>
          <w:rFonts w:ascii="Times New Roman" w:hAnsi="Times New Roman" w:cs="Times New Roman"/>
          <w:b/>
          <w:color w:val="FFFFFF" w:themeColor="background1"/>
          <w:lang w:val="kk-KZ"/>
        </w:rPr>
        <w:sectPr w:rsidR="00AE17E5" w:rsidRPr="00C1533B" w:rsidSect="00B03661">
          <w:footerReference w:type="default" r:id="rId14"/>
          <w:pgSz w:w="11906" w:h="16838"/>
          <w:pgMar w:top="1134" w:right="567" w:bottom="1134" w:left="1134" w:header="709" w:footer="709" w:gutter="0"/>
          <w:cols w:space="708"/>
          <w:docGrid w:linePitch="360"/>
        </w:sectPr>
      </w:pPr>
    </w:p>
    <w:p w:rsidR="00AE17E5" w:rsidRPr="00C1533B" w:rsidRDefault="00AE17E5" w:rsidP="00AE17E5">
      <w:pPr>
        <w:jc w:val="center"/>
        <w:rPr>
          <w:rFonts w:ascii="Times New Roman" w:hAnsi="Times New Roman" w:cs="Times New Roman"/>
          <w:b/>
          <w:lang w:val="kk-KZ"/>
        </w:rPr>
      </w:pPr>
    </w:p>
    <w:p w:rsidR="00AE17E5" w:rsidRPr="00C1533B" w:rsidRDefault="00AE17E5" w:rsidP="00AE17E5">
      <w:pPr>
        <w:jc w:val="center"/>
        <w:rPr>
          <w:rFonts w:ascii="Times New Roman" w:hAnsi="Times New Roman" w:cs="Times New Roman"/>
          <w:b/>
          <w:lang w:val="kk-KZ"/>
        </w:rPr>
      </w:pPr>
      <w:r w:rsidRPr="00C1533B">
        <w:rPr>
          <w:rFonts w:ascii="Times New Roman" w:hAnsi="Times New Roman" w:cs="Times New Roman"/>
          <w:b/>
          <w:lang w:val="kk-KZ"/>
        </w:rPr>
        <w:t>ТЕМАТИЧЕСКИЙ ПЛАН И СОДЕРЖАНИЕ ПРАКТИЧЕСКИХ ЗАНЯТИЙ</w:t>
      </w:r>
    </w:p>
    <w:tbl>
      <w:tblPr>
        <w:tblStyle w:val="ae"/>
        <w:tblW w:w="15134" w:type="dxa"/>
        <w:tblLayout w:type="fixed"/>
        <w:tblLook w:val="04A0" w:firstRow="1" w:lastRow="0" w:firstColumn="1" w:lastColumn="0" w:noHBand="0" w:noVBand="1"/>
      </w:tblPr>
      <w:tblGrid>
        <w:gridCol w:w="675"/>
        <w:gridCol w:w="2694"/>
        <w:gridCol w:w="918"/>
        <w:gridCol w:w="2767"/>
        <w:gridCol w:w="2126"/>
        <w:gridCol w:w="5954"/>
      </w:tblGrid>
      <w:tr w:rsidR="00AE17E5" w:rsidRPr="00C1533B" w:rsidTr="00C1533B">
        <w:tc>
          <w:tcPr>
            <w:tcW w:w="675" w:type="dxa"/>
          </w:tcPr>
          <w:p w:rsidR="00AE17E5" w:rsidRPr="00C1533B" w:rsidRDefault="00AE17E5" w:rsidP="00B03661">
            <w:pPr>
              <w:pStyle w:val="a7"/>
              <w:tabs>
                <w:tab w:val="left" w:pos="142"/>
                <w:tab w:val="left" w:pos="4242"/>
              </w:tabs>
              <w:ind w:right="111"/>
              <w:jc w:val="center"/>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w:t>
            </w:r>
          </w:p>
        </w:tc>
        <w:tc>
          <w:tcPr>
            <w:tcW w:w="2694" w:type="dxa"/>
          </w:tcPr>
          <w:p w:rsidR="00AE17E5" w:rsidRPr="00C1533B" w:rsidRDefault="00AE17E5" w:rsidP="00B03661">
            <w:pPr>
              <w:pStyle w:val="a7"/>
              <w:tabs>
                <w:tab w:val="left" w:pos="142"/>
                <w:tab w:val="left" w:pos="4242"/>
              </w:tabs>
              <w:ind w:right="111"/>
              <w:jc w:val="center"/>
              <w:rPr>
                <w:rFonts w:ascii="Times New Roman" w:eastAsia="Calibri" w:hAnsi="Times New Roman"/>
                <w:bCs/>
                <w:color w:val="000000"/>
                <w:sz w:val="24"/>
                <w:szCs w:val="24"/>
              </w:rPr>
            </w:pPr>
            <w:r w:rsidRPr="00C1533B">
              <w:rPr>
                <w:rFonts w:ascii="Times New Roman" w:hAnsi="Times New Roman"/>
                <w:b/>
                <w:bCs/>
                <w:noProof/>
                <w:color w:val="000000"/>
                <w:sz w:val="24"/>
                <w:szCs w:val="24"/>
              </w:rPr>
              <w:t>Тема</w:t>
            </w:r>
          </w:p>
        </w:tc>
        <w:tc>
          <w:tcPr>
            <w:tcW w:w="918" w:type="dxa"/>
          </w:tcPr>
          <w:p w:rsidR="00AE17E5" w:rsidRPr="00C1533B" w:rsidRDefault="00AE17E5" w:rsidP="00B03661">
            <w:pPr>
              <w:pStyle w:val="a7"/>
              <w:tabs>
                <w:tab w:val="left" w:pos="142"/>
                <w:tab w:val="left" w:pos="4242"/>
              </w:tabs>
              <w:ind w:right="111"/>
              <w:jc w:val="center"/>
              <w:rPr>
                <w:rFonts w:ascii="Times New Roman" w:eastAsia="Calibri" w:hAnsi="Times New Roman"/>
                <w:bCs/>
                <w:color w:val="000000"/>
                <w:sz w:val="24"/>
                <w:szCs w:val="24"/>
              </w:rPr>
            </w:pPr>
            <w:r w:rsidRPr="00C1533B">
              <w:rPr>
                <w:rFonts w:ascii="Times New Roman" w:hAnsi="Times New Roman"/>
                <w:b/>
                <w:color w:val="000000"/>
                <w:sz w:val="24"/>
                <w:szCs w:val="24"/>
              </w:rPr>
              <w:t>Часы</w:t>
            </w:r>
          </w:p>
        </w:tc>
        <w:tc>
          <w:tcPr>
            <w:tcW w:w="2767" w:type="dxa"/>
          </w:tcPr>
          <w:p w:rsidR="00AE17E5" w:rsidRPr="00C1533B" w:rsidRDefault="00AE17E5" w:rsidP="00B03661">
            <w:pPr>
              <w:pStyle w:val="a7"/>
              <w:tabs>
                <w:tab w:val="left" w:pos="142"/>
                <w:tab w:val="left" w:pos="4242"/>
              </w:tabs>
              <w:ind w:right="111"/>
              <w:jc w:val="center"/>
              <w:rPr>
                <w:rFonts w:ascii="Times New Roman" w:hAnsi="Times New Roman"/>
                <w:b/>
                <w:color w:val="000000"/>
                <w:sz w:val="24"/>
                <w:szCs w:val="24"/>
                <w:shd w:val="clear" w:color="auto" w:fill="FFFFFF"/>
              </w:rPr>
            </w:pPr>
            <w:r w:rsidRPr="00C1533B">
              <w:rPr>
                <w:rFonts w:ascii="Times New Roman" w:hAnsi="Times New Roman"/>
                <w:b/>
                <w:color w:val="000000"/>
                <w:sz w:val="24"/>
                <w:szCs w:val="24"/>
                <w:shd w:val="clear" w:color="auto" w:fill="FFFFFF"/>
              </w:rPr>
              <w:t>Ресурсы</w:t>
            </w:r>
          </w:p>
        </w:tc>
        <w:tc>
          <w:tcPr>
            <w:tcW w:w="2126" w:type="dxa"/>
          </w:tcPr>
          <w:p w:rsidR="00AE17E5" w:rsidRPr="00C1533B" w:rsidRDefault="00AE17E5" w:rsidP="00B03661">
            <w:pPr>
              <w:jc w:val="center"/>
              <w:rPr>
                <w:rFonts w:ascii="Times New Roman" w:hAnsi="Times New Roman" w:cs="Times New Roman"/>
                <w:b/>
                <w:lang w:val="kk-KZ"/>
              </w:rPr>
            </w:pPr>
            <w:r w:rsidRPr="00C1533B">
              <w:rPr>
                <w:rFonts w:ascii="Times New Roman" w:hAnsi="Times New Roman" w:cs="Times New Roman"/>
                <w:b/>
                <w:lang w:val="kk-KZ"/>
              </w:rPr>
              <w:t>Методы преподавания</w:t>
            </w:r>
          </w:p>
        </w:tc>
        <w:tc>
          <w:tcPr>
            <w:tcW w:w="5954" w:type="dxa"/>
          </w:tcPr>
          <w:p w:rsidR="00AE17E5" w:rsidRPr="00C1533B" w:rsidRDefault="00AE17E5" w:rsidP="00B03661">
            <w:pPr>
              <w:pStyle w:val="a7"/>
              <w:tabs>
                <w:tab w:val="left" w:pos="142"/>
                <w:tab w:val="left" w:pos="4242"/>
              </w:tabs>
              <w:ind w:right="111"/>
              <w:jc w:val="center"/>
              <w:rPr>
                <w:rFonts w:ascii="Times New Roman" w:eastAsia="Calibri" w:hAnsi="Times New Roman"/>
                <w:b/>
                <w:bCs/>
                <w:color w:val="000000"/>
                <w:sz w:val="24"/>
                <w:szCs w:val="24"/>
              </w:rPr>
            </w:pPr>
            <w:r w:rsidRPr="00C1533B">
              <w:rPr>
                <w:rFonts w:ascii="Times New Roman" w:hAnsi="Times New Roman"/>
                <w:b/>
                <w:color w:val="000000"/>
                <w:sz w:val="24"/>
                <w:szCs w:val="24"/>
              </w:rPr>
              <w:t>Содержание</w:t>
            </w:r>
          </w:p>
        </w:tc>
      </w:tr>
      <w:tr w:rsidR="009E5C15" w:rsidRPr="00C1533B" w:rsidTr="00C1533B">
        <w:tc>
          <w:tcPr>
            <w:tcW w:w="15134" w:type="dxa"/>
            <w:gridSpan w:val="6"/>
          </w:tcPr>
          <w:p w:rsidR="009E5C15" w:rsidRPr="00C1533B" w:rsidRDefault="009E5C15" w:rsidP="00B03661">
            <w:pPr>
              <w:pStyle w:val="a7"/>
              <w:tabs>
                <w:tab w:val="left" w:pos="142"/>
                <w:tab w:val="left" w:pos="4242"/>
              </w:tabs>
              <w:ind w:right="111"/>
              <w:jc w:val="center"/>
              <w:rPr>
                <w:rFonts w:ascii="Times New Roman" w:hAnsi="Times New Roman"/>
                <w:b/>
                <w:color w:val="000000"/>
                <w:sz w:val="24"/>
                <w:szCs w:val="24"/>
              </w:rPr>
            </w:pPr>
            <w:r w:rsidRPr="00C1533B">
              <w:rPr>
                <w:rFonts w:ascii="Times New Roman" w:hAnsi="Times New Roman"/>
                <w:b/>
                <w:color w:val="000000"/>
                <w:sz w:val="24"/>
                <w:szCs w:val="24"/>
                <w:shd w:val="clear" w:color="auto" w:fill="FFFAFA"/>
                <w:lang w:eastAsia="en-US"/>
              </w:rPr>
              <w:t>Неотложные состояния при внутренних болезнях</w:t>
            </w:r>
          </w:p>
        </w:tc>
      </w:tr>
      <w:tr w:rsidR="00AE17E5" w:rsidRPr="00C1533B" w:rsidTr="00C1533B">
        <w:tc>
          <w:tcPr>
            <w:tcW w:w="675" w:type="dxa"/>
          </w:tcPr>
          <w:p w:rsidR="00AE17E5" w:rsidRPr="00C1533B" w:rsidRDefault="00AE17E5" w:rsidP="00993695">
            <w:pPr>
              <w:pStyle w:val="a7"/>
              <w:numPr>
                <w:ilvl w:val="0"/>
                <w:numId w:val="8"/>
              </w:numPr>
              <w:tabs>
                <w:tab w:val="left" w:pos="142"/>
                <w:tab w:val="left" w:pos="4242"/>
              </w:tabs>
              <w:ind w:right="111"/>
              <w:rPr>
                <w:rFonts w:ascii="Times New Roman" w:eastAsia="Calibri" w:hAnsi="Times New Roman"/>
                <w:bCs/>
                <w:color w:val="000000"/>
                <w:sz w:val="24"/>
                <w:szCs w:val="24"/>
              </w:rPr>
            </w:pPr>
          </w:p>
        </w:tc>
        <w:tc>
          <w:tcPr>
            <w:tcW w:w="2694" w:type="dxa"/>
          </w:tcPr>
          <w:p w:rsidR="009E5C15" w:rsidRPr="00C1533B" w:rsidRDefault="003D1265" w:rsidP="00232526">
            <w:pPr>
              <w:rPr>
                <w:rFonts w:ascii="Times New Roman" w:hAnsi="Times New Roman" w:cs="Times New Roman"/>
                <w:i/>
                <w:sz w:val="24"/>
                <w:szCs w:val="24"/>
              </w:rPr>
            </w:pPr>
            <w:r w:rsidRPr="00C1533B">
              <w:rPr>
                <w:rFonts w:ascii="Times New Roman" w:hAnsi="Times New Roman" w:cs="Times New Roman"/>
                <w:i/>
                <w:sz w:val="24"/>
                <w:szCs w:val="24"/>
                <w:lang w:eastAsia="en-US"/>
              </w:rPr>
              <w:t>Организация и современное состояние службы скорой помощи в Казахстане. Основные принципы тактических решений при оказании скорой медицинской помощи на догоспитальном этапе</w:t>
            </w:r>
          </w:p>
          <w:p w:rsidR="009E5C15" w:rsidRPr="00C1533B" w:rsidRDefault="009E5C15" w:rsidP="00232526">
            <w:pPr>
              <w:rPr>
                <w:rFonts w:ascii="Times New Roman" w:hAnsi="Times New Roman" w:cs="Times New Roman"/>
                <w:i/>
                <w:sz w:val="24"/>
                <w:szCs w:val="24"/>
              </w:rPr>
            </w:pPr>
          </w:p>
          <w:p w:rsidR="00AE17E5" w:rsidRPr="00C1533B" w:rsidRDefault="009E5C15" w:rsidP="00C46396">
            <w:pPr>
              <w:rPr>
                <w:rFonts w:ascii="Times New Roman" w:hAnsi="Times New Roman" w:cs="Times New Roman"/>
                <w:i/>
                <w:sz w:val="24"/>
                <w:szCs w:val="24"/>
                <w:lang w:eastAsia="en-US"/>
              </w:rPr>
            </w:pPr>
            <w:r w:rsidRPr="00C1533B">
              <w:rPr>
                <w:rFonts w:ascii="Times New Roman" w:hAnsi="Times New Roman" w:cs="Times New Roman"/>
                <w:i/>
                <w:sz w:val="24"/>
                <w:szCs w:val="24"/>
              </w:rPr>
              <w:t xml:space="preserve">Тактика при катастрофах </w:t>
            </w:r>
            <w:r w:rsidR="00C46396">
              <w:rPr>
                <w:rFonts w:ascii="Times New Roman" w:hAnsi="Times New Roman" w:cs="Times New Roman"/>
                <w:i/>
                <w:sz w:val="24"/>
                <w:szCs w:val="24"/>
                <w:lang w:val="kk-KZ"/>
              </w:rPr>
              <w:t xml:space="preserve">и </w:t>
            </w:r>
            <w:r w:rsidRPr="00C1533B">
              <w:rPr>
                <w:rFonts w:ascii="Times New Roman" w:hAnsi="Times New Roman" w:cs="Times New Roman"/>
                <w:i/>
                <w:sz w:val="24"/>
                <w:szCs w:val="24"/>
              </w:rPr>
              <w:t>массовых случаях</w:t>
            </w:r>
          </w:p>
        </w:tc>
        <w:tc>
          <w:tcPr>
            <w:tcW w:w="918" w:type="dxa"/>
          </w:tcPr>
          <w:p w:rsidR="00AE17E5" w:rsidRPr="00C1533B" w:rsidRDefault="00AE17E5" w:rsidP="00B03661">
            <w:pPr>
              <w:pStyle w:val="a7"/>
              <w:tabs>
                <w:tab w:val="left" w:pos="142"/>
                <w:tab w:val="left" w:pos="4242"/>
              </w:tabs>
              <w:ind w:right="111"/>
              <w:jc w:val="center"/>
              <w:rPr>
                <w:rFonts w:ascii="Times New Roman" w:eastAsia="Calibri" w:hAnsi="Times New Roman"/>
                <w:bCs/>
                <w:color w:val="000000"/>
                <w:sz w:val="24"/>
                <w:szCs w:val="24"/>
              </w:rPr>
            </w:pPr>
          </w:p>
        </w:tc>
        <w:tc>
          <w:tcPr>
            <w:tcW w:w="2767" w:type="dxa"/>
          </w:tcPr>
          <w:p w:rsidR="00AE17E5" w:rsidRPr="00C1533B" w:rsidRDefault="00EA27D7" w:rsidP="00EA27D7">
            <w:pPr>
              <w:pStyle w:val="a7"/>
              <w:ind w:left="115"/>
              <w:rPr>
                <w:rStyle w:val="s1"/>
                <w:rFonts w:ascii="Times New Roman" w:hAnsi="Times New Roman"/>
                <w:bCs/>
                <w:sz w:val="24"/>
                <w:szCs w:val="24"/>
                <w:shd w:val="clear" w:color="auto" w:fill="FFFFFF"/>
              </w:rPr>
            </w:pPr>
            <w:bookmarkStart w:id="1" w:name="SUB1001174830"/>
            <w:r>
              <w:rPr>
                <w:rFonts w:ascii="Times New Roman" w:hAnsi="Times New Roman"/>
              </w:rPr>
              <w:t>1.</w:t>
            </w:r>
            <w:hyperlink r:id="rId15" w:tgtFrame="_parent" w:tooltip="Кодекс Республики Казахстан от 18 сентября 2009 года № 193-IV " w:history="1">
              <w:r w:rsidR="00AE17E5" w:rsidRPr="00C1533B">
                <w:rPr>
                  <w:rStyle w:val="a3"/>
                  <w:rFonts w:ascii="Times New Roman" w:hAnsi="Times New Roman"/>
                  <w:sz w:val="24"/>
                  <w:szCs w:val="24"/>
                  <w:shd w:val="clear" w:color="auto" w:fill="FFFFFF"/>
                </w:rPr>
                <w:t>Кодекс</w:t>
              </w:r>
            </w:hyperlink>
            <w:bookmarkEnd w:id="1"/>
            <w:r w:rsidR="00AE17E5" w:rsidRPr="00C1533B">
              <w:rPr>
                <w:rFonts w:ascii="Times New Roman" w:hAnsi="Times New Roman"/>
                <w:sz w:val="24"/>
                <w:szCs w:val="24"/>
                <w:shd w:val="clear" w:color="auto" w:fill="FFFFFF"/>
              </w:rPr>
              <w:t> Республики Казахстан «О здоровье народа и системе здравоохранения»,</w:t>
            </w:r>
          </w:p>
          <w:p w:rsidR="00AE17E5" w:rsidRPr="00C1533B" w:rsidRDefault="00EA27D7" w:rsidP="00EA27D7">
            <w:pPr>
              <w:pStyle w:val="author"/>
              <w:spacing w:before="0" w:beforeAutospacing="0" w:after="0" w:afterAutospacing="0"/>
              <w:ind w:left="115"/>
            </w:pPr>
            <w:r>
              <w:t>2.</w:t>
            </w:r>
            <w:hyperlink r:id="rId16" w:history="1">
              <w:r w:rsidR="00AE17E5" w:rsidRPr="00C1533B">
                <w:rPr>
                  <w:rStyle w:val="a3"/>
                </w:rPr>
                <w:t>http://www.ihst.ru/aspirans/new_progr/jp_med.htm</w:t>
              </w:r>
            </w:hyperlink>
          </w:p>
          <w:p w:rsidR="000A1854" w:rsidRPr="00D226A8" w:rsidRDefault="00EA27D7" w:rsidP="00EA27D7">
            <w:pPr>
              <w:pStyle w:val="author"/>
              <w:spacing w:before="0" w:beforeAutospacing="0" w:after="0" w:afterAutospacing="0"/>
              <w:ind w:left="115"/>
              <w:rPr>
                <w:rFonts w:eastAsia="Calibri"/>
                <w:bCs/>
                <w:lang w:eastAsia="en-US"/>
              </w:rPr>
            </w:pPr>
            <w:r>
              <w:t>3.</w:t>
            </w:r>
            <w:hyperlink r:id="rId17" w:history="1">
              <w:r w:rsidR="00AE17E5" w:rsidRPr="00C1533B">
                <w:rPr>
                  <w:rStyle w:val="a3"/>
                  <w:rFonts w:eastAsia="Calibri"/>
                  <w:bCs/>
                  <w:lang w:val="en-US" w:eastAsia="en-US"/>
                </w:rPr>
                <w:t>http</w:t>
              </w:r>
              <w:r w:rsidR="00AE17E5" w:rsidRPr="000A1854">
                <w:rPr>
                  <w:rStyle w:val="a3"/>
                  <w:rFonts w:eastAsia="Calibri"/>
                  <w:bCs/>
                  <w:lang w:eastAsia="en-US"/>
                </w:rPr>
                <w:t>://</w:t>
              </w:r>
              <w:r w:rsidR="00AE17E5" w:rsidRPr="00C1533B">
                <w:rPr>
                  <w:rStyle w:val="a3"/>
                  <w:rFonts w:eastAsia="Calibri"/>
                  <w:bCs/>
                  <w:lang w:val="en-US" w:eastAsia="en-US"/>
                </w:rPr>
                <w:t>e</w:t>
              </w:r>
              <w:r w:rsidR="00AE17E5" w:rsidRPr="000A1854">
                <w:rPr>
                  <w:rStyle w:val="a3"/>
                  <w:rFonts w:eastAsia="Calibri"/>
                  <w:bCs/>
                  <w:lang w:eastAsia="en-US"/>
                </w:rPr>
                <w:t>-</w:t>
              </w:r>
              <w:r w:rsidR="00AE17E5" w:rsidRPr="00C1533B">
                <w:rPr>
                  <w:rStyle w:val="a3"/>
                  <w:rFonts w:eastAsia="Calibri"/>
                  <w:bCs/>
                  <w:lang w:val="en-US" w:eastAsia="en-US"/>
                </w:rPr>
                <w:t>history</w:t>
              </w:r>
              <w:r w:rsidR="00AE17E5" w:rsidRPr="000A1854">
                <w:rPr>
                  <w:rStyle w:val="a3"/>
                  <w:rFonts w:eastAsia="Calibri"/>
                  <w:bCs/>
                  <w:lang w:eastAsia="en-US"/>
                </w:rPr>
                <w:t>.</w:t>
              </w:r>
              <w:r w:rsidR="00AE17E5" w:rsidRPr="00C1533B">
                <w:rPr>
                  <w:rStyle w:val="a3"/>
                  <w:rFonts w:eastAsia="Calibri"/>
                  <w:bCs/>
                  <w:lang w:val="en-US" w:eastAsia="en-US"/>
                </w:rPr>
                <w:t>kz</w:t>
              </w:r>
              <w:r w:rsidR="00AE17E5" w:rsidRPr="000A1854">
                <w:rPr>
                  <w:rStyle w:val="a3"/>
                  <w:rFonts w:eastAsia="Calibri"/>
                  <w:bCs/>
                  <w:lang w:eastAsia="en-US"/>
                </w:rPr>
                <w:t>/</w:t>
              </w:r>
              <w:r w:rsidR="00AE17E5" w:rsidRPr="00C1533B">
                <w:rPr>
                  <w:rStyle w:val="a3"/>
                  <w:rFonts w:eastAsia="Calibri"/>
                  <w:bCs/>
                  <w:lang w:val="en-US" w:eastAsia="en-US"/>
                </w:rPr>
                <w:t>ru</w:t>
              </w:r>
              <w:r w:rsidR="00AE17E5" w:rsidRPr="000A1854">
                <w:rPr>
                  <w:rStyle w:val="a3"/>
                  <w:rFonts w:eastAsia="Calibri"/>
                  <w:bCs/>
                  <w:lang w:eastAsia="en-US"/>
                </w:rPr>
                <w:t>/</w:t>
              </w:r>
              <w:r w:rsidR="00AE17E5" w:rsidRPr="00C1533B">
                <w:rPr>
                  <w:rStyle w:val="a3"/>
                  <w:rFonts w:eastAsia="Calibri"/>
                  <w:bCs/>
                  <w:lang w:val="en-US" w:eastAsia="en-US"/>
                </w:rPr>
                <w:t>publications</w:t>
              </w:r>
              <w:r w:rsidR="00AE17E5" w:rsidRPr="000A1854">
                <w:rPr>
                  <w:rStyle w:val="a3"/>
                  <w:rFonts w:eastAsia="Calibri"/>
                  <w:bCs/>
                  <w:lang w:eastAsia="en-US"/>
                </w:rPr>
                <w:t>/</w:t>
              </w:r>
              <w:r w:rsidR="00AE17E5" w:rsidRPr="00C1533B">
                <w:rPr>
                  <w:rStyle w:val="a3"/>
                  <w:rFonts w:eastAsia="Calibri"/>
                  <w:bCs/>
                  <w:lang w:val="en-US" w:eastAsia="en-US"/>
                </w:rPr>
                <w:t>view</w:t>
              </w:r>
              <w:r w:rsidR="00AE17E5" w:rsidRPr="000A1854">
                <w:rPr>
                  <w:rStyle w:val="a3"/>
                  <w:rFonts w:eastAsia="Calibri"/>
                  <w:bCs/>
                  <w:lang w:eastAsia="en-US"/>
                </w:rPr>
                <w:t>/638</w:t>
              </w:r>
            </w:hyperlink>
          </w:p>
          <w:p w:rsidR="00D226A8" w:rsidRPr="000A1854" w:rsidRDefault="00EA27D7" w:rsidP="00EA27D7">
            <w:pPr>
              <w:pStyle w:val="author"/>
              <w:spacing w:before="0" w:beforeAutospacing="0" w:after="0" w:afterAutospacing="0"/>
              <w:ind w:left="115"/>
              <w:rPr>
                <w:rFonts w:eastAsia="Calibri"/>
                <w:bCs/>
                <w:lang w:eastAsia="en-US"/>
              </w:rPr>
            </w:pPr>
            <w:r>
              <w:t>4.</w:t>
            </w:r>
            <w:r w:rsidR="00D226A8">
              <w:t xml:space="preserve">Приказ МЗ РК № 450 от 03.07.2017 г « Об утверждений правил оказания скорой медицинской помощи в РК» </w:t>
            </w:r>
          </w:p>
          <w:p w:rsidR="00AE17E5" w:rsidRPr="00F920E3" w:rsidRDefault="00EA27D7" w:rsidP="00EA27D7">
            <w:pPr>
              <w:pStyle w:val="author"/>
              <w:spacing w:before="0" w:beforeAutospacing="0" w:after="0" w:afterAutospacing="0"/>
              <w:ind w:left="115"/>
              <w:rPr>
                <w:rFonts w:eastAsia="Calibri"/>
                <w:bCs/>
                <w:lang w:val="en-US" w:eastAsia="en-US"/>
              </w:rPr>
            </w:pPr>
            <w:r w:rsidRPr="00F920E3">
              <w:rPr>
                <w:lang w:val="en-US"/>
              </w:rPr>
              <w:t>5.</w:t>
            </w:r>
            <w:r w:rsidR="00BC4B32" w:rsidRPr="00C1533B">
              <w:t>Раздаточный</w:t>
            </w:r>
            <w:r w:rsidR="000A1854" w:rsidRPr="00F920E3">
              <w:rPr>
                <w:lang w:val="en-US"/>
              </w:rPr>
              <w:t xml:space="preserve"> </w:t>
            </w:r>
            <w:r w:rsidR="00BC4B32" w:rsidRPr="00C1533B">
              <w:t>материал</w:t>
            </w:r>
            <w:r w:rsidR="00BC4B32" w:rsidRPr="00C1533B">
              <w:rPr>
                <w:lang w:val="en-US"/>
              </w:rPr>
              <w:t xml:space="preserve"> </w:t>
            </w:r>
            <w:r w:rsidR="00430009">
              <w:t>на</w:t>
            </w:r>
            <w:r w:rsidR="00430009" w:rsidRPr="00F920E3">
              <w:rPr>
                <w:lang w:val="en-US"/>
              </w:rPr>
              <w:t xml:space="preserve"> </w:t>
            </w:r>
            <w:r w:rsidR="00430009">
              <w:t>основе</w:t>
            </w:r>
            <w:r w:rsidR="00430009" w:rsidRPr="00F920E3">
              <w:rPr>
                <w:lang w:val="en-US"/>
              </w:rPr>
              <w:t xml:space="preserve"> </w:t>
            </w:r>
          </w:p>
          <w:p w:rsidR="00430009" w:rsidRPr="00430009" w:rsidRDefault="00430009" w:rsidP="002361D6">
            <w:pPr>
              <w:pStyle w:val="author"/>
              <w:spacing w:before="0" w:beforeAutospacing="0" w:after="0" w:afterAutospacing="0"/>
              <w:rPr>
                <w:lang w:val="en-US"/>
              </w:rPr>
            </w:pPr>
            <w:r>
              <w:rPr>
                <w:lang w:val="en-US"/>
              </w:rPr>
              <w:t>Sten Lennquist Editor Medical Response to Major Incidents and Disasters. A practical guide for all medical staff. Stockholm, 2013</w:t>
            </w:r>
          </w:p>
          <w:p w:rsidR="004607D2" w:rsidRPr="001F3777" w:rsidRDefault="004607D2" w:rsidP="002361D6">
            <w:pPr>
              <w:pStyle w:val="author"/>
              <w:spacing w:before="0" w:beforeAutospacing="0" w:after="0" w:afterAutospacing="0"/>
              <w:rPr>
                <w:lang w:val="en-US"/>
              </w:rPr>
            </w:pPr>
          </w:p>
          <w:p w:rsidR="00430009" w:rsidRPr="00C1533B" w:rsidRDefault="00EA27D7" w:rsidP="00EA27D7">
            <w:pPr>
              <w:pStyle w:val="author"/>
              <w:spacing w:before="0" w:beforeAutospacing="0" w:after="0" w:afterAutospacing="0"/>
              <w:rPr>
                <w:rFonts w:eastAsia="Calibri"/>
                <w:bCs/>
                <w:lang w:eastAsia="en-US"/>
              </w:rPr>
            </w:pPr>
            <w:r w:rsidRPr="00FB6407">
              <w:t>6.</w:t>
            </w:r>
            <w:r w:rsidR="00430009">
              <w:t>И</w:t>
            </w:r>
            <w:r w:rsidR="00430009" w:rsidRPr="00FB6407">
              <w:t>.</w:t>
            </w:r>
            <w:r w:rsidR="00430009">
              <w:t>П</w:t>
            </w:r>
            <w:r w:rsidR="00430009" w:rsidRPr="00FB6407">
              <w:t>.</w:t>
            </w:r>
            <w:r w:rsidR="00430009">
              <w:t>Левчук</w:t>
            </w:r>
            <w:r w:rsidR="00430009" w:rsidRPr="00FB6407">
              <w:t xml:space="preserve">, </w:t>
            </w:r>
            <w:r w:rsidR="00430009">
              <w:t>Н</w:t>
            </w:r>
            <w:r w:rsidR="00430009" w:rsidRPr="00FB6407">
              <w:t>.</w:t>
            </w:r>
            <w:r w:rsidR="00430009">
              <w:t>В</w:t>
            </w:r>
            <w:r w:rsidR="00430009" w:rsidRPr="00FB6407">
              <w:t>.</w:t>
            </w:r>
            <w:r w:rsidR="00430009">
              <w:t>Третьяков</w:t>
            </w:r>
            <w:r w:rsidR="00430009" w:rsidRPr="00FB6407">
              <w:t xml:space="preserve"> </w:t>
            </w:r>
            <w:r w:rsidR="00430009">
              <w:t>Медицина</w:t>
            </w:r>
            <w:r w:rsidR="00430009" w:rsidRPr="00FB6407">
              <w:t xml:space="preserve"> </w:t>
            </w:r>
            <w:r w:rsidR="00430009">
              <w:t>катастроф</w:t>
            </w:r>
            <w:r w:rsidR="00430009" w:rsidRPr="00FB6407">
              <w:t xml:space="preserve">. </w:t>
            </w:r>
            <w:r w:rsidR="00430009">
              <w:lastRenderedPageBreak/>
              <w:t>Курс лекций.уч. пособие  2010 г</w:t>
            </w:r>
          </w:p>
        </w:tc>
        <w:tc>
          <w:tcPr>
            <w:tcW w:w="2126" w:type="dxa"/>
          </w:tcPr>
          <w:p w:rsidR="00AE17E5" w:rsidRPr="00C1533B" w:rsidRDefault="00AE17E5" w:rsidP="00B03661">
            <w:pPr>
              <w:pStyle w:val="a9"/>
              <w:tabs>
                <w:tab w:val="left" w:pos="-24"/>
              </w:tabs>
              <w:ind w:left="0" w:right="111"/>
              <w:contextualSpacing w:val="0"/>
              <w:rPr>
                <w:color w:val="000000"/>
              </w:rPr>
            </w:pPr>
            <w:r w:rsidRPr="00C1533B">
              <w:rPr>
                <w:color w:val="000000"/>
              </w:rPr>
              <w:lastRenderedPageBreak/>
              <w:t xml:space="preserve">Вводная обзорная лекция. </w:t>
            </w:r>
            <w:r w:rsidR="009E5C15" w:rsidRPr="00C1533B">
              <w:t xml:space="preserve">Семинар. </w:t>
            </w:r>
            <w:r w:rsidR="009E5C15" w:rsidRPr="00C1533B">
              <w:rPr>
                <w:lang w:val="en-US"/>
              </w:rPr>
              <w:t>TBL</w:t>
            </w:r>
          </w:p>
          <w:p w:rsidR="00AE17E5" w:rsidRPr="00C1533B" w:rsidRDefault="00AE17E5" w:rsidP="009E5C15">
            <w:pPr>
              <w:pStyle w:val="a9"/>
              <w:tabs>
                <w:tab w:val="left" w:pos="-24"/>
              </w:tabs>
              <w:ind w:left="0" w:right="111"/>
              <w:contextualSpacing w:val="0"/>
              <w:rPr>
                <w:color w:val="000000"/>
              </w:rPr>
            </w:pPr>
          </w:p>
        </w:tc>
        <w:tc>
          <w:tcPr>
            <w:tcW w:w="5954" w:type="dxa"/>
          </w:tcPr>
          <w:p w:rsidR="009E5C15" w:rsidRPr="00C1533B" w:rsidRDefault="003D1265" w:rsidP="009E5C15">
            <w:pPr>
              <w:pStyle w:val="a9"/>
              <w:tabs>
                <w:tab w:val="left" w:pos="142"/>
              </w:tabs>
              <w:ind w:left="0" w:right="111"/>
              <w:contextualSpacing w:val="0"/>
            </w:pPr>
            <w:r w:rsidRPr="00C1533B">
              <w:t xml:space="preserve">История развития неотложной помощи. </w:t>
            </w:r>
            <w:r w:rsidR="00782340" w:rsidRPr="00C1533B">
              <w:t xml:space="preserve">Основные понятия: неотложное состояние, угрожающие жизни состояния, угрожающие здоровью состояния. Основные причины неотложных состояний. Организация скорой медпомощи. Правовые и социальные аспекты деятельности СПМ. </w:t>
            </w:r>
            <w:r w:rsidRPr="00C1533B">
              <w:t>Тактика общения с пациентом и его окружением. Тактика врача при обследовании пациента. Безопасность. Оценка места происшествия. Сортировка. Первичный и вторичный осмотры. Система АВС</w:t>
            </w:r>
            <w:r w:rsidRPr="00C1533B">
              <w:rPr>
                <w:lang w:val="en-US"/>
              </w:rPr>
              <w:t>D</w:t>
            </w:r>
            <w:r w:rsidRPr="00C1533B">
              <w:t xml:space="preserve">Е. Тактика лечения на догоспитальном этапе. Основные принципы транспортировки. Мониторирование / повторное обследование во время транспортировки.    </w:t>
            </w:r>
          </w:p>
          <w:p w:rsidR="009E5C15" w:rsidRPr="00C1533B" w:rsidRDefault="009E5C15" w:rsidP="009E5C15">
            <w:pPr>
              <w:pStyle w:val="a9"/>
              <w:tabs>
                <w:tab w:val="left" w:pos="142"/>
              </w:tabs>
              <w:ind w:left="0" w:right="111"/>
              <w:contextualSpacing w:val="0"/>
            </w:pPr>
          </w:p>
          <w:p w:rsidR="00AE17E5" w:rsidRPr="00C1533B" w:rsidRDefault="009E5C15" w:rsidP="009E5C15">
            <w:pPr>
              <w:pStyle w:val="a9"/>
              <w:tabs>
                <w:tab w:val="left" w:pos="142"/>
              </w:tabs>
              <w:ind w:left="0" w:right="111"/>
              <w:contextualSpacing w:val="0"/>
              <w:rPr>
                <w:color w:val="000000"/>
              </w:rPr>
            </w:pPr>
            <w:r w:rsidRPr="00C1533B">
              <w:t>Виды катастроф. Риск катастроф в современном обществе.Планирование и структуризация  медицинских и государственных ресурсов в случае массовой катастрофы совместно с ГО. Общий командный пункт. Планирование подхода к месту происшествия. Безопасность, обзор места происшествия. Спецоборудования. Сортировка на месте происшествия, транспортировка. Виды сортировки. Сортировочная медкарта. Медпомощь при сортировке.</w:t>
            </w:r>
          </w:p>
        </w:tc>
      </w:tr>
      <w:tr w:rsidR="00AE17E5" w:rsidRPr="00C1533B" w:rsidTr="00C1533B">
        <w:tc>
          <w:tcPr>
            <w:tcW w:w="675" w:type="dxa"/>
          </w:tcPr>
          <w:p w:rsidR="00AE17E5" w:rsidRPr="00C1533B" w:rsidRDefault="009E5C15" w:rsidP="00B03661">
            <w:pPr>
              <w:pStyle w:val="a7"/>
              <w:tabs>
                <w:tab w:val="left" w:pos="142"/>
                <w:tab w:val="left" w:pos="4242"/>
              </w:tabs>
              <w:ind w:right="111"/>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2</w:t>
            </w:r>
            <w:r w:rsidR="00AE17E5" w:rsidRPr="00C1533B">
              <w:rPr>
                <w:rFonts w:ascii="Times New Roman" w:eastAsia="Calibri" w:hAnsi="Times New Roman"/>
                <w:bCs/>
                <w:color w:val="000000"/>
                <w:sz w:val="24"/>
                <w:szCs w:val="24"/>
              </w:rPr>
              <w:t>.</w:t>
            </w:r>
          </w:p>
        </w:tc>
        <w:tc>
          <w:tcPr>
            <w:tcW w:w="2694" w:type="dxa"/>
          </w:tcPr>
          <w:p w:rsidR="00AE17E5" w:rsidRPr="00C1533B" w:rsidRDefault="0006257F" w:rsidP="00232526">
            <w:pPr>
              <w:rPr>
                <w:rFonts w:ascii="Times New Roman" w:hAnsi="Times New Roman" w:cs="Times New Roman"/>
                <w:color w:val="000000"/>
                <w:szCs w:val="28"/>
                <w:lang w:eastAsia="en-US"/>
              </w:rPr>
            </w:pPr>
            <w:r w:rsidRPr="00C1533B">
              <w:rPr>
                <w:rFonts w:ascii="Times New Roman" w:hAnsi="Times New Roman" w:cs="Times New Roman"/>
                <w:i/>
                <w:sz w:val="24"/>
                <w:szCs w:val="24"/>
              </w:rPr>
              <w:t>Внезапная смерть. Сердечно-легочная реанимация</w:t>
            </w:r>
            <w:r w:rsidRPr="00C1533B">
              <w:rPr>
                <w:rFonts w:ascii="Times New Roman" w:hAnsi="Times New Roman" w:cs="Times New Roman"/>
                <w:sz w:val="24"/>
                <w:szCs w:val="24"/>
              </w:rPr>
              <w:t xml:space="preserve">. </w:t>
            </w:r>
          </w:p>
        </w:tc>
        <w:tc>
          <w:tcPr>
            <w:tcW w:w="918" w:type="dxa"/>
          </w:tcPr>
          <w:p w:rsidR="00AE17E5" w:rsidRPr="00C1533B" w:rsidRDefault="00AE17E5" w:rsidP="00B03661">
            <w:pPr>
              <w:pStyle w:val="a7"/>
              <w:tabs>
                <w:tab w:val="left" w:pos="142"/>
                <w:tab w:val="left" w:pos="4242"/>
              </w:tabs>
              <w:ind w:right="111"/>
              <w:jc w:val="center"/>
              <w:rPr>
                <w:rFonts w:ascii="Times New Roman" w:eastAsia="Calibri" w:hAnsi="Times New Roman"/>
                <w:bCs/>
                <w:color w:val="000000"/>
                <w:sz w:val="24"/>
                <w:szCs w:val="24"/>
              </w:rPr>
            </w:pPr>
          </w:p>
        </w:tc>
        <w:tc>
          <w:tcPr>
            <w:tcW w:w="2767" w:type="dxa"/>
          </w:tcPr>
          <w:p w:rsidR="00C151B7" w:rsidRPr="00C1533B" w:rsidRDefault="002E02CD" w:rsidP="00C151B7">
            <w:pPr>
              <w:pStyle w:val="1"/>
              <w:outlineLvl w:val="0"/>
              <w:rPr>
                <w:rFonts w:ascii="Times New Roman" w:hAnsi="Times New Roman" w:cs="Times New Roman"/>
                <w:b w:val="0"/>
                <w:sz w:val="24"/>
                <w:szCs w:val="24"/>
              </w:rPr>
            </w:pPr>
            <w:r w:rsidRPr="00C1533B">
              <w:rPr>
                <w:rFonts w:ascii="Times New Roman" w:hAnsi="Times New Roman" w:cs="Times New Roman"/>
                <w:b w:val="0"/>
                <w:sz w:val="24"/>
                <w:szCs w:val="24"/>
                <w:lang w:val="kk-KZ"/>
              </w:rPr>
              <w:t>1</w:t>
            </w:r>
            <w:r w:rsidR="00C151B7" w:rsidRPr="00C1533B">
              <w:rPr>
                <w:rFonts w:ascii="Times New Roman" w:hAnsi="Times New Roman" w:cs="Times New Roman"/>
                <w:b w:val="0"/>
                <w:sz w:val="24"/>
                <w:szCs w:val="24"/>
                <w:lang w:val="kk-KZ"/>
              </w:rPr>
              <w:t>.</w:t>
            </w:r>
            <w:r w:rsidR="00C151B7" w:rsidRPr="00C1533B">
              <w:rPr>
                <w:rFonts w:ascii="Times New Roman" w:hAnsi="Times New Roman" w:cs="Times New Roman"/>
                <w:b w:val="0"/>
                <w:sz w:val="24"/>
                <w:szCs w:val="24"/>
              </w:rPr>
              <w:t>Верткин А.Л. - Национальное руководство по скорой помощи , 2017 г</w:t>
            </w:r>
          </w:p>
          <w:p w:rsidR="007807BC" w:rsidRPr="00C1533B" w:rsidRDefault="007807BC" w:rsidP="007807BC">
            <w:pPr>
              <w:rPr>
                <w:rFonts w:ascii="Times New Roman" w:eastAsia="Times New Roman" w:hAnsi="Times New Roman" w:cs="Times New Roman"/>
                <w:sz w:val="24"/>
                <w:szCs w:val="24"/>
              </w:rPr>
            </w:pPr>
            <w:r w:rsidRPr="00C1533B">
              <w:rPr>
                <w:rFonts w:ascii="Times New Roman" w:hAnsi="Times New Roman" w:cs="Times New Roman"/>
                <w:sz w:val="24"/>
                <w:szCs w:val="24"/>
              </w:rPr>
              <w:t xml:space="preserve">2. </w:t>
            </w:r>
            <w:r w:rsidRPr="00C1533B">
              <w:rPr>
                <w:rFonts w:ascii="Times New Roman" w:eastAsia="Times New Roman" w:hAnsi="Times New Roman" w:cs="Times New Roman"/>
                <w:sz w:val="24"/>
                <w:szCs w:val="24"/>
              </w:rPr>
              <w:t xml:space="preserve">АЛГОРИТМЫ </w:t>
            </w:r>
          </w:p>
          <w:p w:rsidR="007807BC" w:rsidRPr="00C1533B" w:rsidRDefault="007807BC" w:rsidP="007807BC">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7807BC" w:rsidRPr="00C1533B" w:rsidRDefault="007807BC" w:rsidP="007807BC">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7807BC" w:rsidRPr="00C1533B" w:rsidRDefault="007807BC" w:rsidP="007807BC">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7807BC" w:rsidRPr="00C1533B" w:rsidRDefault="007807BC" w:rsidP="007807BC">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работников </w:t>
            </w:r>
          </w:p>
          <w:p w:rsidR="007807BC" w:rsidRPr="00C1533B" w:rsidRDefault="007807BC" w:rsidP="007807BC">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выездных бригад скорой медицинской помощи Сантк- Петербург, 2018 г. Коллективное изд.</w:t>
            </w:r>
          </w:p>
          <w:p w:rsidR="00C151B7" w:rsidRPr="00C1533B" w:rsidRDefault="00CE473D" w:rsidP="00CE473D">
            <w:pPr>
              <w:rPr>
                <w:rFonts w:ascii="Times New Roman" w:hAnsi="Times New Roman" w:cs="Times New Roman"/>
                <w:sz w:val="24"/>
                <w:szCs w:val="24"/>
              </w:rPr>
            </w:pPr>
            <w:r w:rsidRPr="00C1533B">
              <w:rPr>
                <w:rFonts w:ascii="Times New Roman" w:hAnsi="Times New Roman" w:cs="Times New Roman"/>
                <w:sz w:val="24"/>
                <w:szCs w:val="24"/>
              </w:rPr>
              <w:t>3.Раздаточный материал</w:t>
            </w:r>
          </w:p>
          <w:p w:rsidR="002E02CD" w:rsidRPr="0019307F" w:rsidRDefault="0019307F" w:rsidP="002E02CD">
            <w:pPr>
              <w:rPr>
                <w:rFonts w:ascii="Times New Roman" w:hAnsi="Times New Roman" w:cs="Times New Roman"/>
                <w:sz w:val="24"/>
                <w:szCs w:val="24"/>
                <w:lang w:val="en-US"/>
              </w:rPr>
            </w:pPr>
            <w:r>
              <w:rPr>
                <w:rFonts w:ascii="Times New Roman" w:hAnsi="Times New Roman" w:cs="Times New Roman"/>
                <w:sz w:val="24"/>
                <w:szCs w:val="24"/>
                <w:lang w:val="en-US"/>
              </w:rPr>
              <w:t>ACLS 2015</w:t>
            </w:r>
          </w:p>
          <w:p w:rsidR="00AE17E5" w:rsidRPr="00C1533B" w:rsidRDefault="00AE17E5" w:rsidP="002E02CD">
            <w:pPr>
              <w:pStyle w:val="a7"/>
              <w:rPr>
                <w:rFonts w:ascii="Times New Roman" w:hAnsi="Times New Roman"/>
              </w:rPr>
            </w:pPr>
          </w:p>
        </w:tc>
        <w:tc>
          <w:tcPr>
            <w:tcW w:w="2126" w:type="dxa"/>
          </w:tcPr>
          <w:p w:rsidR="0006257F" w:rsidRPr="00C1533B" w:rsidRDefault="0006257F" w:rsidP="0006257F">
            <w:pPr>
              <w:pStyle w:val="a9"/>
              <w:tabs>
                <w:tab w:val="left" w:pos="-24"/>
              </w:tabs>
              <w:ind w:left="0" w:right="111"/>
              <w:contextualSpacing w:val="0"/>
              <w:rPr>
                <w:color w:val="000000"/>
              </w:rPr>
            </w:pPr>
            <w:r w:rsidRPr="00C1533B">
              <w:rPr>
                <w:color w:val="000000"/>
              </w:rPr>
              <w:t xml:space="preserve">Семинар </w:t>
            </w:r>
          </w:p>
          <w:p w:rsidR="00AE17E5" w:rsidRPr="00C1533B" w:rsidRDefault="00AE17E5" w:rsidP="003314B9">
            <w:pPr>
              <w:pStyle w:val="a9"/>
              <w:tabs>
                <w:tab w:val="left" w:pos="-24"/>
              </w:tabs>
              <w:ind w:left="0" w:right="111"/>
              <w:contextualSpacing w:val="0"/>
              <w:rPr>
                <w:color w:val="000000"/>
              </w:rPr>
            </w:pPr>
          </w:p>
        </w:tc>
        <w:tc>
          <w:tcPr>
            <w:tcW w:w="5954" w:type="dxa"/>
          </w:tcPr>
          <w:p w:rsidR="00AE17E5" w:rsidRPr="00C1533B" w:rsidRDefault="0006257F" w:rsidP="001F3777">
            <w:pPr>
              <w:pStyle w:val="a9"/>
              <w:tabs>
                <w:tab w:val="left" w:pos="142"/>
              </w:tabs>
              <w:ind w:left="0" w:right="111"/>
              <w:contextualSpacing w:val="0"/>
              <w:rPr>
                <w:color w:val="333333"/>
              </w:rPr>
            </w:pPr>
            <w:r w:rsidRPr="00C1533B">
              <w:rPr>
                <w:lang w:val="en-US"/>
              </w:rPr>
              <w:t>BLS</w:t>
            </w:r>
            <w:r w:rsidRPr="00C1533B">
              <w:t xml:space="preserve">, </w:t>
            </w:r>
            <w:r w:rsidRPr="00C1533B">
              <w:rPr>
                <w:lang w:val="en-US"/>
              </w:rPr>
              <w:t>ACLS</w:t>
            </w:r>
            <w:r w:rsidRPr="00C1533B">
              <w:t>. Безопасность места проведения С</w:t>
            </w:r>
            <w:r w:rsidR="001F3777">
              <w:t>Л</w:t>
            </w:r>
            <w:r w:rsidRPr="00C1533B">
              <w:t>Р. Цепь выживания. Алгоритм проведения СЛР. СЛР одним, двумя спасателями. Командный метод проведения ЛСР. Восстановительное положение. 4 вида остановки кровообращения. Виды дефибрилляторов. Работа с дефибриллятором.  Качество СЛР. Постреанимационное лечение. Терапевтическая гипотермия. Оптимизация гемодинамики и вентиляции легких. Оснащения, аппаратуры для ЛСР.  ИВЛ. Оснащение для ИВЛ. Пульсоксиметр. Капнограф.</w:t>
            </w:r>
          </w:p>
        </w:tc>
      </w:tr>
      <w:tr w:rsidR="003314B9" w:rsidRPr="00C1533B" w:rsidTr="00C1533B">
        <w:tc>
          <w:tcPr>
            <w:tcW w:w="675" w:type="dxa"/>
          </w:tcPr>
          <w:p w:rsidR="003314B9" w:rsidRPr="00C1533B" w:rsidRDefault="003314B9" w:rsidP="00B03661">
            <w:pPr>
              <w:pStyle w:val="a7"/>
              <w:tabs>
                <w:tab w:val="left" w:pos="142"/>
                <w:tab w:val="left" w:pos="4242"/>
              </w:tabs>
              <w:ind w:right="111"/>
              <w:rPr>
                <w:rFonts w:ascii="Times New Roman" w:eastAsia="Calibri" w:hAnsi="Times New Roman"/>
                <w:bCs/>
                <w:color w:val="000000"/>
                <w:sz w:val="24"/>
                <w:szCs w:val="24"/>
                <w:lang w:val="en-US"/>
              </w:rPr>
            </w:pPr>
            <w:r w:rsidRPr="00C1533B">
              <w:rPr>
                <w:rFonts w:ascii="Times New Roman" w:eastAsia="Calibri" w:hAnsi="Times New Roman"/>
                <w:bCs/>
                <w:color w:val="000000"/>
                <w:sz w:val="24"/>
                <w:szCs w:val="24"/>
                <w:lang w:val="en-US"/>
              </w:rPr>
              <w:t>3</w:t>
            </w:r>
          </w:p>
        </w:tc>
        <w:tc>
          <w:tcPr>
            <w:tcW w:w="2694" w:type="dxa"/>
          </w:tcPr>
          <w:p w:rsidR="003314B9" w:rsidRPr="00C1533B" w:rsidRDefault="00076BDA" w:rsidP="00984780">
            <w:pPr>
              <w:rPr>
                <w:rFonts w:ascii="Times New Roman" w:hAnsi="Times New Roman" w:cs="Times New Roman"/>
                <w:color w:val="000000"/>
                <w:szCs w:val="28"/>
                <w:lang w:eastAsia="en-US"/>
              </w:rPr>
            </w:pPr>
            <w:r w:rsidRPr="00C1533B">
              <w:rPr>
                <w:rFonts w:ascii="Times New Roman" w:hAnsi="Times New Roman" w:cs="Times New Roman"/>
                <w:i/>
                <w:sz w:val="24"/>
                <w:szCs w:val="24"/>
              </w:rPr>
              <w:t>Практический тренинг по сердечно-легочной реанимации</w:t>
            </w:r>
          </w:p>
        </w:tc>
        <w:tc>
          <w:tcPr>
            <w:tcW w:w="918" w:type="dxa"/>
          </w:tcPr>
          <w:p w:rsidR="003314B9" w:rsidRPr="00C1533B" w:rsidRDefault="003314B9" w:rsidP="00B03661">
            <w:pPr>
              <w:pStyle w:val="a7"/>
              <w:tabs>
                <w:tab w:val="left" w:pos="142"/>
                <w:tab w:val="left" w:pos="4242"/>
              </w:tabs>
              <w:ind w:right="111"/>
              <w:jc w:val="center"/>
              <w:rPr>
                <w:rFonts w:ascii="Times New Roman" w:eastAsia="Calibri" w:hAnsi="Times New Roman"/>
                <w:bCs/>
                <w:color w:val="000000"/>
                <w:sz w:val="24"/>
                <w:szCs w:val="24"/>
              </w:rPr>
            </w:pPr>
          </w:p>
        </w:tc>
        <w:tc>
          <w:tcPr>
            <w:tcW w:w="2767" w:type="dxa"/>
          </w:tcPr>
          <w:p w:rsidR="003314B9" w:rsidRPr="0019307F" w:rsidRDefault="00BC4B32" w:rsidP="0019307F">
            <w:pPr>
              <w:rPr>
                <w:rFonts w:ascii="Times New Roman" w:hAnsi="Times New Roman" w:cs="Times New Roman"/>
                <w:sz w:val="24"/>
                <w:szCs w:val="24"/>
                <w:lang w:val="en-US"/>
              </w:rPr>
            </w:pPr>
            <w:r w:rsidRPr="00C1533B">
              <w:rPr>
                <w:rFonts w:ascii="Times New Roman" w:hAnsi="Times New Roman" w:cs="Times New Roman"/>
                <w:sz w:val="24"/>
                <w:szCs w:val="24"/>
                <w:lang w:val="kk-KZ"/>
              </w:rPr>
              <w:t>Раздаточный материал перевод «</w:t>
            </w:r>
            <w:r w:rsidRPr="00C1533B">
              <w:rPr>
                <w:rFonts w:ascii="Times New Roman" w:hAnsi="Times New Roman" w:cs="Times New Roman"/>
                <w:sz w:val="24"/>
                <w:szCs w:val="24"/>
                <w:lang w:val="en-US"/>
              </w:rPr>
              <w:t>Advanced</w:t>
            </w:r>
            <w:r w:rsidR="0019307F">
              <w:rPr>
                <w:rFonts w:ascii="Times New Roman" w:hAnsi="Times New Roman" w:cs="Times New Roman"/>
                <w:sz w:val="24"/>
                <w:szCs w:val="24"/>
                <w:lang w:val="en-US"/>
              </w:rPr>
              <w:t xml:space="preserve"> </w:t>
            </w:r>
            <w:r w:rsidRPr="00C1533B">
              <w:rPr>
                <w:rFonts w:ascii="Times New Roman" w:hAnsi="Times New Roman" w:cs="Times New Roman"/>
                <w:sz w:val="24"/>
                <w:szCs w:val="24"/>
                <w:lang w:val="en-US"/>
              </w:rPr>
              <w:t>cardiac</w:t>
            </w:r>
            <w:r w:rsidR="0019307F">
              <w:rPr>
                <w:rFonts w:ascii="Times New Roman" w:hAnsi="Times New Roman" w:cs="Times New Roman"/>
                <w:sz w:val="24"/>
                <w:szCs w:val="24"/>
                <w:lang w:val="en-US"/>
              </w:rPr>
              <w:t xml:space="preserve"> </w:t>
            </w:r>
            <w:r w:rsidRPr="00C1533B">
              <w:rPr>
                <w:rFonts w:ascii="Times New Roman" w:hAnsi="Times New Roman" w:cs="Times New Roman"/>
                <w:sz w:val="24"/>
                <w:szCs w:val="24"/>
                <w:lang w:val="en-US"/>
              </w:rPr>
              <w:t>life</w:t>
            </w:r>
            <w:r w:rsidR="0019307F">
              <w:rPr>
                <w:rFonts w:ascii="Times New Roman" w:hAnsi="Times New Roman" w:cs="Times New Roman"/>
                <w:sz w:val="24"/>
                <w:szCs w:val="24"/>
                <w:lang w:val="en-US"/>
              </w:rPr>
              <w:t xml:space="preserve"> </w:t>
            </w:r>
            <w:r w:rsidRPr="00C1533B">
              <w:rPr>
                <w:rFonts w:ascii="Times New Roman" w:hAnsi="Times New Roman" w:cs="Times New Roman"/>
                <w:sz w:val="24"/>
                <w:szCs w:val="24"/>
                <w:lang w:val="en-US"/>
              </w:rPr>
              <w:t>support</w:t>
            </w:r>
            <w:r w:rsidRPr="00C1533B">
              <w:rPr>
                <w:rFonts w:ascii="Times New Roman" w:hAnsi="Times New Roman" w:cs="Times New Roman"/>
                <w:sz w:val="24"/>
                <w:szCs w:val="24"/>
              </w:rPr>
              <w:t>» 201</w:t>
            </w:r>
            <w:r w:rsidR="0019307F">
              <w:rPr>
                <w:rFonts w:ascii="Times New Roman" w:hAnsi="Times New Roman" w:cs="Times New Roman"/>
                <w:sz w:val="24"/>
                <w:szCs w:val="24"/>
                <w:lang w:val="en-US"/>
              </w:rPr>
              <w:t>5</w:t>
            </w:r>
          </w:p>
        </w:tc>
        <w:tc>
          <w:tcPr>
            <w:tcW w:w="2126" w:type="dxa"/>
          </w:tcPr>
          <w:p w:rsidR="003314B9" w:rsidRPr="00C1533B" w:rsidRDefault="003314B9" w:rsidP="003314B9">
            <w:pPr>
              <w:pStyle w:val="a9"/>
              <w:tabs>
                <w:tab w:val="left" w:pos="-24"/>
              </w:tabs>
              <w:ind w:left="0" w:right="111"/>
            </w:pPr>
            <w:r w:rsidRPr="00C1533B">
              <w:t>Тренинг в центре практических навыков</w:t>
            </w:r>
          </w:p>
          <w:p w:rsidR="003314B9" w:rsidRPr="00C1533B" w:rsidRDefault="003314B9" w:rsidP="003314B9">
            <w:pPr>
              <w:pStyle w:val="a9"/>
              <w:tabs>
                <w:tab w:val="left" w:pos="-24"/>
              </w:tabs>
              <w:ind w:left="0" w:right="111"/>
              <w:contextualSpacing w:val="0"/>
              <w:rPr>
                <w:color w:val="000000"/>
              </w:rPr>
            </w:pPr>
            <w:r w:rsidRPr="00C1533B">
              <w:rPr>
                <w:color w:val="000000"/>
              </w:rPr>
              <w:t xml:space="preserve">Учение на муляжах. Ролевая игра </w:t>
            </w:r>
            <w:r w:rsidRPr="00C1533B">
              <w:rPr>
                <w:color w:val="000000"/>
                <w:lang w:val="en-US"/>
              </w:rPr>
              <w:t>TBL</w:t>
            </w:r>
          </w:p>
          <w:p w:rsidR="003314B9" w:rsidRPr="00C1533B" w:rsidRDefault="003314B9" w:rsidP="0006257F">
            <w:pPr>
              <w:pStyle w:val="a9"/>
              <w:tabs>
                <w:tab w:val="left" w:pos="-24"/>
              </w:tabs>
              <w:ind w:left="0" w:right="111"/>
              <w:contextualSpacing w:val="0"/>
              <w:rPr>
                <w:color w:val="000000"/>
              </w:rPr>
            </w:pPr>
          </w:p>
        </w:tc>
        <w:tc>
          <w:tcPr>
            <w:tcW w:w="5954" w:type="dxa"/>
          </w:tcPr>
          <w:p w:rsidR="003314B9" w:rsidRPr="00C1533B" w:rsidRDefault="003314B9" w:rsidP="00B03661">
            <w:pPr>
              <w:pStyle w:val="a9"/>
              <w:tabs>
                <w:tab w:val="left" w:pos="142"/>
              </w:tabs>
              <w:ind w:left="0" w:right="111"/>
              <w:contextualSpacing w:val="0"/>
            </w:pPr>
            <w:r w:rsidRPr="00C1533B">
              <w:t xml:space="preserve">Командный метод проведения ЛСР. Алгоритм проведения СЛР. СЛР одним, двумя спасателями. Восстановительное положение. 4 вида остановки кровообращения. Виды дефибрилляторов. Работа с дефибриллятором.  </w:t>
            </w:r>
          </w:p>
          <w:p w:rsidR="003314B9" w:rsidRPr="00C1533B" w:rsidRDefault="003314B9" w:rsidP="00B03661">
            <w:pPr>
              <w:pStyle w:val="a9"/>
              <w:tabs>
                <w:tab w:val="left" w:pos="142"/>
              </w:tabs>
              <w:ind w:left="0" w:right="111"/>
              <w:contextualSpacing w:val="0"/>
              <w:rPr>
                <w:lang w:val="en-US"/>
              </w:rPr>
            </w:pPr>
            <w:r w:rsidRPr="00C1533B">
              <w:t>Оснащения, аппаратуры для ЛСР.  ИВЛ. Оснащение для ИВЛ. Пульсоксиметр. Капнограф.</w:t>
            </w:r>
          </w:p>
        </w:tc>
      </w:tr>
      <w:tr w:rsidR="003314B9" w:rsidRPr="00C1533B" w:rsidTr="00C1533B">
        <w:tc>
          <w:tcPr>
            <w:tcW w:w="675" w:type="dxa"/>
          </w:tcPr>
          <w:p w:rsidR="003314B9" w:rsidRPr="00C1533B" w:rsidRDefault="003314B9" w:rsidP="00B03661">
            <w:pPr>
              <w:pStyle w:val="a7"/>
              <w:tabs>
                <w:tab w:val="left" w:pos="142"/>
                <w:tab w:val="left" w:pos="4242"/>
              </w:tabs>
              <w:ind w:right="111"/>
              <w:jc w:val="both"/>
              <w:rPr>
                <w:rFonts w:ascii="Times New Roman" w:eastAsia="Calibri" w:hAnsi="Times New Roman"/>
                <w:bCs/>
                <w:color w:val="000000"/>
                <w:sz w:val="24"/>
                <w:szCs w:val="24"/>
                <w:lang w:val="en-US"/>
              </w:rPr>
            </w:pPr>
            <w:r w:rsidRPr="00C1533B">
              <w:rPr>
                <w:rFonts w:ascii="Times New Roman" w:eastAsia="Calibri" w:hAnsi="Times New Roman"/>
                <w:bCs/>
                <w:color w:val="000000"/>
                <w:sz w:val="24"/>
                <w:szCs w:val="24"/>
                <w:lang w:val="en-US"/>
              </w:rPr>
              <w:t>4</w:t>
            </w:r>
          </w:p>
        </w:tc>
        <w:tc>
          <w:tcPr>
            <w:tcW w:w="2694" w:type="dxa"/>
          </w:tcPr>
          <w:p w:rsidR="003314B9" w:rsidRPr="00C1533B" w:rsidRDefault="003314B9" w:rsidP="00232526">
            <w:pPr>
              <w:rPr>
                <w:rFonts w:ascii="Times New Roman" w:eastAsia="Calibri" w:hAnsi="Times New Roman" w:cs="Times New Roman"/>
                <w:spacing w:val="2"/>
                <w:lang w:eastAsia="en-US"/>
              </w:rPr>
            </w:pPr>
            <w:r w:rsidRPr="00C1533B">
              <w:rPr>
                <w:rFonts w:ascii="Times New Roman" w:hAnsi="Times New Roman" w:cs="Times New Roman"/>
                <w:i/>
                <w:sz w:val="24"/>
                <w:szCs w:val="24"/>
              </w:rPr>
              <w:t>Жизнеопасные нарушения ритма сердца</w:t>
            </w:r>
            <w:r w:rsidRPr="00C1533B">
              <w:rPr>
                <w:rFonts w:ascii="Times New Roman" w:hAnsi="Times New Roman" w:cs="Times New Roman"/>
                <w:sz w:val="24"/>
                <w:szCs w:val="24"/>
              </w:rPr>
              <w:t xml:space="preserve">. </w:t>
            </w:r>
          </w:p>
        </w:tc>
        <w:tc>
          <w:tcPr>
            <w:tcW w:w="918" w:type="dxa"/>
          </w:tcPr>
          <w:p w:rsidR="003314B9" w:rsidRPr="00C1533B" w:rsidRDefault="003314B9" w:rsidP="00B03661">
            <w:pPr>
              <w:pStyle w:val="a7"/>
              <w:tabs>
                <w:tab w:val="left" w:pos="142"/>
                <w:tab w:val="left" w:pos="4242"/>
              </w:tabs>
              <w:ind w:right="111"/>
              <w:jc w:val="center"/>
              <w:rPr>
                <w:rFonts w:ascii="Times New Roman" w:eastAsia="Calibri" w:hAnsi="Times New Roman"/>
                <w:bCs/>
                <w:color w:val="000000"/>
                <w:sz w:val="24"/>
                <w:szCs w:val="24"/>
              </w:rPr>
            </w:pPr>
          </w:p>
        </w:tc>
        <w:tc>
          <w:tcPr>
            <w:tcW w:w="2767" w:type="dxa"/>
          </w:tcPr>
          <w:p w:rsidR="00BC4B32" w:rsidRPr="00C1533B" w:rsidRDefault="00BC4B32" w:rsidP="00BC4B32">
            <w:pPr>
              <w:pStyle w:val="1"/>
              <w:outlineLvl w:val="0"/>
              <w:rPr>
                <w:rFonts w:ascii="Times New Roman" w:hAnsi="Times New Roman" w:cs="Times New Roman"/>
                <w:b w:val="0"/>
                <w:sz w:val="24"/>
                <w:szCs w:val="24"/>
              </w:rPr>
            </w:pPr>
            <w:r w:rsidRPr="00C1533B">
              <w:rPr>
                <w:rFonts w:ascii="Times New Roman" w:hAnsi="Times New Roman" w:cs="Times New Roman"/>
                <w:b w:val="0"/>
                <w:sz w:val="24"/>
                <w:szCs w:val="24"/>
                <w:lang w:val="kk-KZ"/>
              </w:rPr>
              <w:t>1.</w:t>
            </w:r>
            <w:r w:rsidRPr="00C1533B">
              <w:rPr>
                <w:rFonts w:ascii="Times New Roman" w:hAnsi="Times New Roman" w:cs="Times New Roman"/>
                <w:b w:val="0"/>
                <w:sz w:val="24"/>
                <w:szCs w:val="24"/>
              </w:rPr>
              <w:t xml:space="preserve">Верткин А.Л. - Национальное руководство по скорой </w:t>
            </w:r>
            <w:r w:rsidRPr="00C1533B">
              <w:rPr>
                <w:rFonts w:ascii="Times New Roman" w:hAnsi="Times New Roman" w:cs="Times New Roman"/>
                <w:b w:val="0"/>
                <w:sz w:val="24"/>
                <w:szCs w:val="24"/>
              </w:rPr>
              <w:lastRenderedPageBreak/>
              <w:t>помощи , 2017 г</w:t>
            </w:r>
          </w:p>
          <w:p w:rsidR="00BC4B32" w:rsidRPr="00C1533B" w:rsidRDefault="00BC4B32" w:rsidP="00BC4B32">
            <w:pPr>
              <w:rPr>
                <w:rFonts w:ascii="Times New Roman" w:eastAsia="Times New Roman" w:hAnsi="Times New Roman" w:cs="Times New Roman"/>
                <w:sz w:val="24"/>
                <w:szCs w:val="24"/>
              </w:rPr>
            </w:pPr>
            <w:r w:rsidRPr="00C1533B">
              <w:rPr>
                <w:rFonts w:ascii="Times New Roman" w:hAnsi="Times New Roman" w:cs="Times New Roman"/>
                <w:sz w:val="24"/>
                <w:szCs w:val="24"/>
              </w:rPr>
              <w:t xml:space="preserve">2. </w:t>
            </w:r>
            <w:r w:rsidRPr="00C1533B">
              <w:rPr>
                <w:rFonts w:ascii="Times New Roman" w:eastAsia="Times New Roman" w:hAnsi="Times New Roman" w:cs="Times New Roman"/>
                <w:sz w:val="24"/>
                <w:szCs w:val="24"/>
              </w:rPr>
              <w:t xml:space="preserve">АЛГОРИТМЫ </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работников </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выездных бригад скорой медицинской помощи Сантк- Петербург, 2018 г. Коллективное изд.</w:t>
            </w:r>
          </w:p>
          <w:p w:rsidR="00BC4B32" w:rsidRPr="00C1533B" w:rsidRDefault="00BC4B32" w:rsidP="00BC4B32">
            <w:pPr>
              <w:rPr>
                <w:rFonts w:ascii="Times New Roman" w:hAnsi="Times New Roman" w:cs="Times New Roman"/>
                <w:sz w:val="24"/>
                <w:szCs w:val="24"/>
              </w:rPr>
            </w:pPr>
            <w:r w:rsidRPr="00C1533B">
              <w:rPr>
                <w:rFonts w:ascii="Times New Roman" w:eastAsia="Times New Roman" w:hAnsi="Times New Roman" w:cs="Times New Roman"/>
                <w:sz w:val="24"/>
                <w:szCs w:val="24"/>
              </w:rPr>
              <w:t>3</w:t>
            </w:r>
            <w:r w:rsidRPr="00C1533B">
              <w:rPr>
                <w:rFonts w:ascii="Times New Roman" w:hAnsi="Times New Roman" w:cs="Times New Roman"/>
                <w:sz w:val="24"/>
                <w:szCs w:val="24"/>
              </w:rPr>
              <w:t>.Раздаточный материал</w:t>
            </w:r>
          </w:p>
          <w:p w:rsidR="003314B9" w:rsidRPr="00C1533B" w:rsidRDefault="003314B9" w:rsidP="00B03661">
            <w:pPr>
              <w:pStyle w:val="a7"/>
              <w:ind w:left="30"/>
              <w:rPr>
                <w:rFonts w:ascii="Times New Roman" w:hAnsi="Times New Roman"/>
                <w:bCs/>
                <w:color w:val="000000"/>
                <w:spacing w:val="-1"/>
              </w:rPr>
            </w:pPr>
          </w:p>
        </w:tc>
        <w:tc>
          <w:tcPr>
            <w:tcW w:w="2126" w:type="dxa"/>
          </w:tcPr>
          <w:p w:rsidR="003314B9" w:rsidRPr="00C1533B" w:rsidRDefault="003314B9" w:rsidP="00B03661">
            <w:pPr>
              <w:pStyle w:val="a9"/>
              <w:tabs>
                <w:tab w:val="left" w:pos="-24"/>
              </w:tabs>
              <w:ind w:left="0" w:right="111"/>
              <w:contextualSpacing w:val="0"/>
              <w:rPr>
                <w:color w:val="000000"/>
                <w:lang w:val="en-US"/>
              </w:rPr>
            </w:pPr>
            <w:r w:rsidRPr="00C1533B">
              <w:rPr>
                <w:color w:val="000000"/>
              </w:rPr>
              <w:lastRenderedPageBreak/>
              <w:t>Семинар</w:t>
            </w:r>
            <w:r w:rsidRPr="00C1533B">
              <w:rPr>
                <w:color w:val="000000"/>
                <w:lang w:val="en-US"/>
              </w:rPr>
              <w:t xml:space="preserve"> CBL</w:t>
            </w:r>
          </w:p>
        </w:tc>
        <w:tc>
          <w:tcPr>
            <w:tcW w:w="5954" w:type="dxa"/>
          </w:tcPr>
          <w:p w:rsidR="003314B9" w:rsidRPr="00C1533B" w:rsidRDefault="003314B9" w:rsidP="001B49E0">
            <w:pPr>
              <w:rPr>
                <w:rFonts w:ascii="Times New Roman" w:hAnsi="Times New Roman" w:cs="Times New Roman"/>
                <w:i/>
              </w:rPr>
            </w:pPr>
            <w:r w:rsidRPr="00C1533B">
              <w:rPr>
                <w:rFonts w:ascii="Times New Roman" w:hAnsi="Times New Roman" w:cs="Times New Roman"/>
                <w:sz w:val="24"/>
                <w:szCs w:val="24"/>
              </w:rPr>
              <w:t xml:space="preserve">Обзор жизнеопасных видов нарушения ритма сердца: нарушения возбуждения, проведения. Алгоритм действия при брадикардии. Последовательность лечения брадиаритмии. Кардиостимуляция. Обзор </w:t>
            </w:r>
            <w:r w:rsidRPr="00C1533B">
              <w:rPr>
                <w:rFonts w:ascii="Times New Roman" w:hAnsi="Times New Roman" w:cs="Times New Roman"/>
                <w:sz w:val="24"/>
                <w:szCs w:val="24"/>
              </w:rPr>
              <w:lastRenderedPageBreak/>
              <w:t>алгоритма при тахиаритмии. Ритмы нестабильной тахикардии.  Виды тахикардии. Симптомы и признаки тахикардии. Алгоритм действия при тахикардии. Лечение тахикардии. Кардиоверсия. Обзор лекарственных средств при аритмиях.</w:t>
            </w:r>
          </w:p>
        </w:tc>
      </w:tr>
      <w:tr w:rsidR="003314B9" w:rsidRPr="00C1533B" w:rsidTr="00C1533B">
        <w:tc>
          <w:tcPr>
            <w:tcW w:w="675" w:type="dxa"/>
          </w:tcPr>
          <w:p w:rsidR="003314B9" w:rsidRPr="00C1533B" w:rsidRDefault="003314B9" w:rsidP="00B03661">
            <w:pPr>
              <w:pStyle w:val="a7"/>
              <w:tabs>
                <w:tab w:val="left" w:pos="142"/>
                <w:tab w:val="left" w:pos="4242"/>
              </w:tabs>
              <w:ind w:right="111"/>
              <w:jc w:val="both"/>
              <w:rPr>
                <w:rFonts w:ascii="Times New Roman" w:eastAsia="Calibri" w:hAnsi="Times New Roman"/>
                <w:bCs/>
                <w:color w:val="000000"/>
                <w:sz w:val="24"/>
                <w:szCs w:val="24"/>
                <w:lang w:val="en-US"/>
              </w:rPr>
            </w:pPr>
            <w:r w:rsidRPr="00C1533B">
              <w:rPr>
                <w:rFonts w:ascii="Times New Roman" w:eastAsia="Calibri" w:hAnsi="Times New Roman"/>
                <w:bCs/>
                <w:color w:val="000000"/>
                <w:sz w:val="24"/>
                <w:szCs w:val="24"/>
                <w:lang w:val="en-US"/>
              </w:rPr>
              <w:lastRenderedPageBreak/>
              <w:t>5</w:t>
            </w:r>
          </w:p>
        </w:tc>
        <w:tc>
          <w:tcPr>
            <w:tcW w:w="2694" w:type="dxa"/>
          </w:tcPr>
          <w:p w:rsidR="003314B9" w:rsidRDefault="003314B9" w:rsidP="00B03661">
            <w:pPr>
              <w:jc w:val="both"/>
              <w:rPr>
                <w:rFonts w:ascii="Times New Roman" w:hAnsi="Times New Roman" w:cs="Times New Roman"/>
                <w:i/>
                <w:sz w:val="24"/>
                <w:szCs w:val="24"/>
              </w:rPr>
            </w:pPr>
            <w:r w:rsidRPr="00C1533B">
              <w:rPr>
                <w:rFonts w:ascii="Times New Roman" w:hAnsi="Times New Roman" w:cs="Times New Roman"/>
                <w:i/>
                <w:sz w:val="24"/>
                <w:szCs w:val="24"/>
              </w:rPr>
              <w:t>Острый Коронарный Синдром</w:t>
            </w:r>
          </w:p>
          <w:p w:rsidR="00182BF8" w:rsidRDefault="00182BF8" w:rsidP="00B03661">
            <w:pPr>
              <w:jc w:val="both"/>
              <w:rPr>
                <w:rFonts w:ascii="Times New Roman" w:hAnsi="Times New Roman" w:cs="Times New Roman"/>
                <w:i/>
                <w:sz w:val="24"/>
                <w:szCs w:val="24"/>
              </w:rPr>
            </w:pPr>
          </w:p>
          <w:p w:rsidR="00182BF8" w:rsidRPr="00C1533B" w:rsidRDefault="00182BF8" w:rsidP="00B03661">
            <w:pPr>
              <w:jc w:val="both"/>
              <w:rPr>
                <w:rFonts w:ascii="Times New Roman" w:eastAsia="Calibri" w:hAnsi="Times New Roman" w:cs="Times New Roman"/>
                <w:spacing w:val="2"/>
                <w:lang w:eastAsia="en-US"/>
              </w:rPr>
            </w:pPr>
            <w:r>
              <w:rPr>
                <w:rFonts w:ascii="Times New Roman" w:hAnsi="Times New Roman" w:cs="Times New Roman"/>
                <w:i/>
                <w:sz w:val="24"/>
                <w:szCs w:val="24"/>
              </w:rPr>
              <w:t>Расслоение и разрыв аневризмы аорты</w:t>
            </w:r>
          </w:p>
        </w:tc>
        <w:tc>
          <w:tcPr>
            <w:tcW w:w="918" w:type="dxa"/>
          </w:tcPr>
          <w:p w:rsidR="003314B9" w:rsidRPr="00C1533B" w:rsidRDefault="003314B9" w:rsidP="00B03661">
            <w:pPr>
              <w:pStyle w:val="a7"/>
              <w:tabs>
                <w:tab w:val="left" w:pos="142"/>
                <w:tab w:val="left" w:pos="4242"/>
              </w:tabs>
              <w:ind w:right="111"/>
              <w:jc w:val="center"/>
              <w:rPr>
                <w:rFonts w:ascii="Times New Roman" w:eastAsia="Calibri" w:hAnsi="Times New Roman"/>
                <w:bCs/>
                <w:color w:val="000000"/>
                <w:sz w:val="24"/>
                <w:szCs w:val="24"/>
              </w:rPr>
            </w:pPr>
          </w:p>
        </w:tc>
        <w:tc>
          <w:tcPr>
            <w:tcW w:w="2767" w:type="dxa"/>
          </w:tcPr>
          <w:p w:rsidR="00BC4B32" w:rsidRPr="00C1533B" w:rsidRDefault="00BC4B32" w:rsidP="00BC4B32">
            <w:pPr>
              <w:pStyle w:val="1"/>
              <w:outlineLvl w:val="0"/>
              <w:rPr>
                <w:rFonts w:ascii="Times New Roman" w:hAnsi="Times New Roman" w:cs="Times New Roman"/>
                <w:b w:val="0"/>
                <w:sz w:val="24"/>
                <w:szCs w:val="24"/>
              </w:rPr>
            </w:pPr>
            <w:r w:rsidRPr="00C1533B">
              <w:rPr>
                <w:rFonts w:ascii="Times New Roman" w:hAnsi="Times New Roman" w:cs="Times New Roman"/>
                <w:b w:val="0"/>
                <w:sz w:val="24"/>
                <w:szCs w:val="24"/>
                <w:lang w:val="kk-KZ"/>
              </w:rPr>
              <w:t>1.</w:t>
            </w:r>
            <w:r w:rsidRPr="00C1533B">
              <w:rPr>
                <w:rFonts w:ascii="Times New Roman" w:hAnsi="Times New Roman" w:cs="Times New Roman"/>
                <w:b w:val="0"/>
                <w:sz w:val="24"/>
                <w:szCs w:val="24"/>
              </w:rPr>
              <w:t>Верткин А.Л. - Национальное руководство по скорой помощи , 2017 г</w:t>
            </w:r>
          </w:p>
          <w:p w:rsidR="00BC4B32" w:rsidRPr="00C1533B" w:rsidRDefault="00BC4B32" w:rsidP="00BC4B32">
            <w:pPr>
              <w:rPr>
                <w:rFonts w:ascii="Times New Roman" w:eastAsia="Times New Roman" w:hAnsi="Times New Roman" w:cs="Times New Roman"/>
                <w:sz w:val="24"/>
                <w:szCs w:val="24"/>
              </w:rPr>
            </w:pPr>
            <w:r w:rsidRPr="00C1533B">
              <w:rPr>
                <w:rFonts w:ascii="Times New Roman" w:hAnsi="Times New Roman" w:cs="Times New Roman"/>
                <w:sz w:val="24"/>
                <w:szCs w:val="24"/>
              </w:rPr>
              <w:t xml:space="preserve">2. </w:t>
            </w:r>
            <w:r w:rsidRPr="00C1533B">
              <w:rPr>
                <w:rFonts w:ascii="Times New Roman" w:eastAsia="Times New Roman" w:hAnsi="Times New Roman" w:cs="Times New Roman"/>
                <w:sz w:val="24"/>
                <w:szCs w:val="24"/>
              </w:rPr>
              <w:t xml:space="preserve">АЛГОРИТМЫ </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работников </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выездных бригад скорой медицинской помощи Сантк- Петербург, 2018 г. Коллективное изд.</w:t>
            </w:r>
          </w:p>
          <w:p w:rsidR="00BC4B32" w:rsidRPr="00C1533B" w:rsidRDefault="00BC4B32" w:rsidP="00BC4B32">
            <w:pPr>
              <w:rPr>
                <w:rFonts w:ascii="Times New Roman" w:hAnsi="Times New Roman" w:cs="Times New Roman"/>
                <w:sz w:val="24"/>
                <w:szCs w:val="24"/>
              </w:rPr>
            </w:pPr>
            <w:r w:rsidRPr="00C1533B">
              <w:rPr>
                <w:rFonts w:ascii="Times New Roman" w:eastAsia="Times New Roman" w:hAnsi="Times New Roman" w:cs="Times New Roman"/>
                <w:sz w:val="24"/>
                <w:szCs w:val="24"/>
              </w:rPr>
              <w:t>3</w:t>
            </w:r>
            <w:r w:rsidRPr="00C1533B">
              <w:rPr>
                <w:rFonts w:ascii="Times New Roman" w:hAnsi="Times New Roman" w:cs="Times New Roman"/>
                <w:sz w:val="24"/>
                <w:szCs w:val="24"/>
              </w:rPr>
              <w:t>.Раздаточный материал</w:t>
            </w:r>
          </w:p>
          <w:p w:rsidR="00BC4B32" w:rsidRPr="00C1533B" w:rsidRDefault="00BC4B32" w:rsidP="00BC4B32">
            <w:pPr>
              <w:rPr>
                <w:rFonts w:ascii="Times New Roman" w:hAnsi="Times New Roman" w:cs="Times New Roman"/>
                <w:sz w:val="24"/>
                <w:szCs w:val="24"/>
              </w:rPr>
            </w:pPr>
            <w:r w:rsidRPr="00C1533B">
              <w:rPr>
                <w:rFonts w:ascii="Times New Roman" w:hAnsi="Times New Roman" w:cs="Times New Roman"/>
                <w:sz w:val="24"/>
                <w:szCs w:val="24"/>
              </w:rPr>
              <w:t>4.</w:t>
            </w:r>
            <w:r w:rsidRPr="00C1533B">
              <w:rPr>
                <w:rFonts w:ascii="Times New Roman" w:hAnsi="Times New Roman" w:cs="Times New Roman"/>
                <w:bCs/>
                <w:color w:val="000000"/>
                <w:spacing w:val="-1"/>
                <w:sz w:val="24"/>
                <w:szCs w:val="24"/>
              </w:rPr>
              <w:t xml:space="preserve"> Клинический </w:t>
            </w:r>
            <w:r w:rsidRPr="00C1533B">
              <w:rPr>
                <w:rFonts w:ascii="Times New Roman" w:hAnsi="Times New Roman" w:cs="Times New Roman"/>
                <w:bCs/>
                <w:color w:val="000000"/>
                <w:spacing w:val="-1"/>
                <w:sz w:val="24"/>
                <w:szCs w:val="24"/>
              </w:rPr>
              <w:lastRenderedPageBreak/>
              <w:t>протокол диагностики и лечения ОКС</w:t>
            </w:r>
          </w:p>
          <w:p w:rsidR="003314B9" w:rsidRPr="00C1533B" w:rsidRDefault="003314B9" w:rsidP="00F557AD">
            <w:pPr>
              <w:rPr>
                <w:rFonts w:ascii="Times New Roman" w:hAnsi="Times New Roman" w:cs="Times New Roman"/>
              </w:rPr>
            </w:pPr>
          </w:p>
        </w:tc>
        <w:tc>
          <w:tcPr>
            <w:tcW w:w="2126" w:type="dxa"/>
          </w:tcPr>
          <w:p w:rsidR="003314B9" w:rsidRPr="00C1533B" w:rsidRDefault="003314B9" w:rsidP="00EB5B15">
            <w:pPr>
              <w:pStyle w:val="a9"/>
              <w:tabs>
                <w:tab w:val="left" w:pos="-24"/>
              </w:tabs>
              <w:ind w:left="0" w:right="111"/>
              <w:contextualSpacing w:val="0"/>
              <w:rPr>
                <w:color w:val="000000"/>
                <w:lang w:val="en-US"/>
              </w:rPr>
            </w:pPr>
            <w:r w:rsidRPr="00C1533B">
              <w:rPr>
                <w:color w:val="000000"/>
              </w:rPr>
              <w:lastRenderedPageBreak/>
              <w:t>Семинар</w:t>
            </w:r>
            <w:r w:rsidRPr="00C1533B">
              <w:rPr>
                <w:color w:val="000000"/>
                <w:lang w:val="en-US"/>
              </w:rPr>
              <w:t xml:space="preserve"> CBL</w:t>
            </w:r>
          </w:p>
        </w:tc>
        <w:tc>
          <w:tcPr>
            <w:tcW w:w="5954" w:type="dxa"/>
          </w:tcPr>
          <w:p w:rsidR="003314B9" w:rsidRDefault="003314B9" w:rsidP="00232526">
            <w:pPr>
              <w:rPr>
                <w:rFonts w:ascii="Times New Roman" w:hAnsi="Times New Roman" w:cs="Times New Roman"/>
                <w:sz w:val="24"/>
                <w:szCs w:val="24"/>
              </w:rPr>
            </w:pPr>
            <w:r w:rsidRPr="00C1533B">
              <w:rPr>
                <w:rFonts w:ascii="Times New Roman" w:hAnsi="Times New Roman" w:cs="Times New Roman"/>
                <w:sz w:val="24"/>
                <w:szCs w:val="24"/>
              </w:rPr>
              <w:t>Определение ОКС. Эпидемиология. Этиология. Патогенез. Классификация. Алгоритм действия при ОКС. ЭКГ анализ для установления вида ОКС. Лечение ОКС в зависимости от ЭКГ данных. Ранняя реперфузионная терапия</w:t>
            </w:r>
          </w:p>
          <w:p w:rsidR="00182BF8" w:rsidRDefault="00182BF8" w:rsidP="00232526">
            <w:pPr>
              <w:rPr>
                <w:rFonts w:ascii="Times New Roman" w:hAnsi="Times New Roman" w:cs="Times New Roman"/>
                <w:sz w:val="24"/>
                <w:szCs w:val="24"/>
              </w:rPr>
            </w:pPr>
          </w:p>
          <w:p w:rsidR="00182BF8" w:rsidRPr="00C1533B" w:rsidRDefault="00182BF8" w:rsidP="00232526">
            <w:pPr>
              <w:rPr>
                <w:rFonts w:ascii="Times New Roman" w:hAnsi="Times New Roman" w:cs="Times New Roman"/>
              </w:rPr>
            </w:pPr>
            <w:r w:rsidRPr="00C1533B">
              <w:rPr>
                <w:rFonts w:ascii="Times New Roman" w:hAnsi="Times New Roman" w:cs="Times New Roman"/>
                <w:sz w:val="24"/>
                <w:szCs w:val="24"/>
              </w:rPr>
              <w:t>Предрасполагающие и провоцирующие факторы аневризмы аорты. Клиническая картина. Дифдиагностика. Экстренная помощь</w:t>
            </w:r>
          </w:p>
        </w:tc>
      </w:tr>
      <w:tr w:rsidR="003314B9" w:rsidRPr="00C1533B" w:rsidTr="00C1533B">
        <w:tc>
          <w:tcPr>
            <w:tcW w:w="675" w:type="dxa"/>
          </w:tcPr>
          <w:p w:rsidR="003314B9" w:rsidRPr="00C1533B" w:rsidRDefault="003314B9" w:rsidP="00B03661">
            <w:pPr>
              <w:pStyle w:val="a7"/>
              <w:tabs>
                <w:tab w:val="left" w:pos="142"/>
                <w:tab w:val="left" w:pos="4242"/>
              </w:tabs>
              <w:ind w:right="111"/>
              <w:jc w:val="both"/>
              <w:rPr>
                <w:rFonts w:ascii="Times New Roman" w:eastAsia="Calibri" w:hAnsi="Times New Roman"/>
                <w:bCs/>
                <w:color w:val="000000"/>
                <w:sz w:val="24"/>
                <w:szCs w:val="24"/>
                <w:lang w:val="en-US"/>
              </w:rPr>
            </w:pPr>
            <w:r w:rsidRPr="00C1533B">
              <w:rPr>
                <w:rFonts w:ascii="Times New Roman" w:eastAsia="Calibri" w:hAnsi="Times New Roman"/>
                <w:bCs/>
                <w:color w:val="000000"/>
                <w:sz w:val="24"/>
                <w:szCs w:val="24"/>
                <w:lang w:val="en-US"/>
              </w:rPr>
              <w:t>6</w:t>
            </w:r>
          </w:p>
        </w:tc>
        <w:tc>
          <w:tcPr>
            <w:tcW w:w="2694" w:type="dxa"/>
          </w:tcPr>
          <w:p w:rsidR="003314B9" w:rsidRDefault="003314B9" w:rsidP="00232526">
            <w:pPr>
              <w:rPr>
                <w:rFonts w:ascii="Times New Roman" w:hAnsi="Times New Roman" w:cs="Times New Roman"/>
                <w:i/>
                <w:sz w:val="24"/>
                <w:szCs w:val="24"/>
              </w:rPr>
            </w:pPr>
            <w:r w:rsidRPr="00C1533B">
              <w:rPr>
                <w:rFonts w:ascii="Times New Roman" w:hAnsi="Times New Roman" w:cs="Times New Roman"/>
                <w:i/>
                <w:sz w:val="24"/>
                <w:szCs w:val="24"/>
              </w:rPr>
              <w:t>Артериальная гипертония. Гипертонический криз</w:t>
            </w:r>
          </w:p>
          <w:p w:rsidR="00182BF8" w:rsidRDefault="00182BF8" w:rsidP="00232526">
            <w:pPr>
              <w:rPr>
                <w:rFonts w:ascii="Times New Roman" w:hAnsi="Times New Roman" w:cs="Times New Roman"/>
                <w:i/>
                <w:sz w:val="24"/>
                <w:szCs w:val="24"/>
              </w:rPr>
            </w:pPr>
          </w:p>
          <w:p w:rsidR="00182BF8" w:rsidRPr="00C1533B" w:rsidRDefault="00182BF8" w:rsidP="00182BF8">
            <w:pPr>
              <w:rPr>
                <w:rFonts w:ascii="Times New Roman" w:hAnsi="Times New Roman" w:cs="Times New Roman"/>
                <w:i/>
                <w:sz w:val="24"/>
                <w:szCs w:val="24"/>
              </w:rPr>
            </w:pPr>
            <w:r w:rsidRPr="00C1533B">
              <w:rPr>
                <w:rFonts w:ascii="Times New Roman" w:hAnsi="Times New Roman" w:cs="Times New Roman"/>
                <w:i/>
                <w:sz w:val="24"/>
                <w:szCs w:val="24"/>
              </w:rPr>
              <w:t>Острая лево- и правожелудочковая недостаточность</w:t>
            </w:r>
          </w:p>
          <w:p w:rsidR="00182BF8" w:rsidRPr="00C1533B" w:rsidRDefault="00182BF8" w:rsidP="00232526">
            <w:pPr>
              <w:rPr>
                <w:rFonts w:ascii="Times New Roman" w:hAnsi="Times New Roman" w:cs="Times New Roman"/>
                <w:color w:val="000000"/>
                <w:lang w:eastAsia="en-US"/>
              </w:rPr>
            </w:pPr>
          </w:p>
        </w:tc>
        <w:tc>
          <w:tcPr>
            <w:tcW w:w="918" w:type="dxa"/>
          </w:tcPr>
          <w:p w:rsidR="003314B9" w:rsidRPr="00C1533B" w:rsidRDefault="003314B9" w:rsidP="00B03661">
            <w:pPr>
              <w:pStyle w:val="a7"/>
              <w:tabs>
                <w:tab w:val="left" w:pos="142"/>
                <w:tab w:val="left" w:pos="4242"/>
              </w:tabs>
              <w:ind w:right="111"/>
              <w:jc w:val="center"/>
              <w:rPr>
                <w:rFonts w:ascii="Times New Roman" w:eastAsia="Calibri" w:hAnsi="Times New Roman"/>
                <w:bCs/>
                <w:color w:val="000000"/>
                <w:sz w:val="24"/>
                <w:szCs w:val="24"/>
              </w:rPr>
            </w:pPr>
          </w:p>
        </w:tc>
        <w:tc>
          <w:tcPr>
            <w:tcW w:w="2767" w:type="dxa"/>
          </w:tcPr>
          <w:p w:rsidR="00BC4B32" w:rsidRPr="00C1533B" w:rsidRDefault="00BC4B32" w:rsidP="00BC4B32">
            <w:pPr>
              <w:pStyle w:val="1"/>
              <w:outlineLvl w:val="0"/>
              <w:rPr>
                <w:rFonts w:ascii="Times New Roman" w:hAnsi="Times New Roman" w:cs="Times New Roman"/>
                <w:b w:val="0"/>
                <w:sz w:val="24"/>
                <w:szCs w:val="24"/>
              </w:rPr>
            </w:pPr>
            <w:r w:rsidRPr="00C1533B">
              <w:rPr>
                <w:rFonts w:ascii="Times New Roman" w:hAnsi="Times New Roman" w:cs="Times New Roman"/>
                <w:b w:val="0"/>
                <w:sz w:val="24"/>
                <w:szCs w:val="24"/>
                <w:lang w:val="kk-KZ"/>
              </w:rPr>
              <w:t>1.</w:t>
            </w:r>
            <w:r w:rsidRPr="00C1533B">
              <w:rPr>
                <w:rFonts w:ascii="Times New Roman" w:hAnsi="Times New Roman" w:cs="Times New Roman"/>
                <w:b w:val="0"/>
                <w:sz w:val="24"/>
                <w:szCs w:val="24"/>
              </w:rPr>
              <w:t>Верткин А.Л. - Национальное руководство по скорой помощи , 2017 г</w:t>
            </w:r>
          </w:p>
          <w:p w:rsidR="00BC4B32" w:rsidRPr="00C1533B" w:rsidRDefault="00BC4B32" w:rsidP="00BC4B32">
            <w:pPr>
              <w:rPr>
                <w:rFonts w:ascii="Times New Roman" w:eastAsia="Times New Roman" w:hAnsi="Times New Roman" w:cs="Times New Roman"/>
                <w:sz w:val="24"/>
                <w:szCs w:val="24"/>
              </w:rPr>
            </w:pPr>
            <w:r w:rsidRPr="00C1533B">
              <w:rPr>
                <w:rFonts w:ascii="Times New Roman" w:hAnsi="Times New Roman" w:cs="Times New Roman"/>
                <w:sz w:val="24"/>
                <w:szCs w:val="24"/>
              </w:rPr>
              <w:t xml:space="preserve">2. </w:t>
            </w:r>
            <w:r w:rsidRPr="00C1533B">
              <w:rPr>
                <w:rFonts w:ascii="Times New Roman" w:eastAsia="Times New Roman" w:hAnsi="Times New Roman" w:cs="Times New Roman"/>
                <w:sz w:val="24"/>
                <w:szCs w:val="24"/>
              </w:rPr>
              <w:t xml:space="preserve">АЛГОРИТМЫ </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работников </w:t>
            </w:r>
          </w:p>
          <w:p w:rsidR="00BC4B32" w:rsidRPr="00C1533B" w:rsidRDefault="00BC4B32"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выездных бригад скорой медицинской помощи Сантк- Петербург, 2018 г. Коллективное изд.</w:t>
            </w:r>
          </w:p>
          <w:p w:rsidR="00BC4B32" w:rsidRPr="00C1533B" w:rsidRDefault="00BC4B32" w:rsidP="00BC4B32">
            <w:pPr>
              <w:rPr>
                <w:rFonts w:ascii="Times New Roman" w:hAnsi="Times New Roman" w:cs="Times New Roman"/>
                <w:sz w:val="24"/>
                <w:szCs w:val="24"/>
              </w:rPr>
            </w:pPr>
            <w:r w:rsidRPr="00C1533B">
              <w:rPr>
                <w:rFonts w:ascii="Times New Roman" w:hAnsi="Times New Roman" w:cs="Times New Roman"/>
                <w:sz w:val="24"/>
                <w:szCs w:val="24"/>
              </w:rPr>
              <w:t>3.Раздаточный материал</w:t>
            </w:r>
          </w:p>
          <w:p w:rsidR="003314B9" w:rsidRPr="00C1533B" w:rsidRDefault="00BC4B32" w:rsidP="00C24318">
            <w:pPr>
              <w:rPr>
                <w:rFonts w:ascii="Times New Roman" w:hAnsi="Times New Roman" w:cs="Times New Roman"/>
                <w:bCs/>
                <w:color w:val="000000"/>
                <w:spacing w:val="-1"/>
                <w:sz w:val="24"/>
                <w:szCs w:val="24"/>
              </w:rPr>
            </w:pPr>
            <w:r w:rsidRPr="00C1533B">
              <w:rPr>
                <w:rFonts w:ascii="Times New Roman" w:hAnsi="Times New Roman" w:cs="Times New Roman"/>
                <w:bCs/>
                <w:color w:val="000000"/>
                <w:spacing w:val="-1"/>
                <w:sz w:val="24"/>
                <w:szCs w:val="24"/>
              </w:rPr>
              <w:t>4.Клинический протокол диагностики и лечения АГ</w:t>
            </w:r>
          </w:p>
        </w:tc>
        <w:tc>
          <w:tcPr>
            <w:tcW w:w="2126" w:type="dxa"/>
          </w:tcPr>
          <w:p w:rsidR="003314B9" w:rsidRPr="00C1533B" w:rsidRDefault="003314B9" w:rsidP="00B03661">
            <w:pPr>
              <w:pStyle w:val="a9"/>
              <w:tabs>
                <w:tab w:val="left" w:pos="-24"/>
              </w:tabs>
              <w:ind w:left="0" w:right="111"/>
              <w:contextualSpacing w:val="0"/>
              <w:rPr>
                <w:color w:val="000000"/>
              </w:rPr>
            </w:pPr>
            <w:r w:rsidRPr="00C1533B">
              <w:rPr>
                <w:color w:val="000000"/>
              </w:rPr>
              <w:t>Семинар</w:t>
            </w:r>
            <w:r w:rsidRPr="00C1533B">
              <w:rPr>
                <w:color w:val="000000"/>
                <w:lang w:val="en-US"/>
              </w:rPr>
              <w:t xml:space="preserve"> CBL</w:t>
            </w:r>
          </w:p>
        </w:tc>
        <w:tc>
          <w:tcPr>
            <w:tcW w:w="5954" w:type="dxa"/>
          </w:tcPr>
          <w:p w:rsidR="003314B9" w:rsidRDefault="003314B9" w:rsidP="00B03661">
            <w:pPr>
              <w:rPr>
                <w:rFonts w:ascii="Times New Roman" w:hAnsi="Times New Roman" w:cs="Times New Roman"/>
                <w:sz w:val="24"/>
                <w:szCs w:val="24"/>
              </w:rPr>
            </w:pPr>
            <w:r w:rsidRPr="00C1533B">
              <w:rPr>
                <w:rFonts w:ascii="Times New Roman" w:hAnsi="Times New Roman" w:cs="Times New Roman"/>
                <w:sz w:val="24"/>
                <w:szCs w:val="24"/>
              </w:rPr>
              <w:t>Классификация гипертонического криза. Клиника. Неотложная помощь</w:t>
            </w:r>
          </w:p>
          <w:p w:rsidR="00182BF8" w:rsidRDefault="00182BF8" w:rsidP="00B03661">
            <w:pPr>
              <w:rPr>
                <w:rFonts w:ascii="Times New Roman" w:hAnsi="Times New Roman" w:cs="Times New Roman"/>
                <w:sz w:val="24"/>
                <w:szCs w:val="24"/>
              </w:rPr>
            </w:pPr>
          </w:p>
          <w:p w:rsidR="00182BF8" w:rsidRPr="00C1533B" w:rsidRDefault="00182BF8" w:rsidP="00B03661">
            <w:pPr>
              <w:rPr>
                <w:rFonts w:ascii="Times New Roman" w:hAnsi="Times New Roman" w:cs="Times New Roman"/>
                <w:lang w:val="kk-KZ"/>
              </w:rPr>
            </w:pPr>
            <w:r w:rsidRPr="00C1533B">
              <w:rPr>
                <w:rFonts w:ascii="Times New Roman" w:hAnsi="Times New Roman" w:cs="Times New Roman"/>
                <w:i/>
                <w:sz w:val="24"/>
                <w:szCs w:val="24"/>
              </w:rPr>
              <w:t xml:space="preserve">Отек легких. </w:t>
            </w:r>
            <w:r w:rsidRPr="00C1533B">
              <w:rPr>
                <w:rFonts w:ascii="Times New Roman" w:hAnsi="Times New Roman" w:cs="Times New Roman"/>
                <w:sz w:val="24"/>
                <w:szCs w:val="24"/>
              </w:rPr>
              <w:t xml:space="preserve">Этиология. Патогенез. Клиника. Классификация по этиологическому принципу. Дифдиагностика. Неотложная помощь в зависимости от причины и уровня артериального давления                                        </w:t>
            </w:r>
          </w:p>
        </w:tc>
      </w:tr>
      <w:tr w:rsidR="000A2995" w:rsidRPr="00C1533B" w:rsidTr="00C1533B">
        <w:tc>
          <w:tcPr>
            <w:tcW w:w="675" w:type="dxa"/>
          </w:tcPr>
          <w:p w:rsidR="000A2995" w:rsidRPr="00182BF8" w:rsidRDefault="000A2995" w:rsidP="00B03661">
            <w:pPr>
              <w:pStyle w:val="a7"/>
              <w:tabs>
                <w:tab w:val="left" w:pos="142"/>
                <w:tab w:val="left" w:pos="4242"/>
              </w:tabs>
              <w:ind w:right="111"/>
              <w:jc w:val="both"/>
              <w:rPr>
                <w:rFonts w:ascii="Times New Roman" w:eastAsia="Calibri" w:hAnsi="Times New Roman"/>
                <w:bCs/>
                <w:color w:val="000000"/>
                <w:sz w:val="24"/>
                <w:szCs w:val="24"/>
              </w:rPr>
            </w:pPr>
            <w:r>
              <w:rPr>
                <w:rFonts w:ascii="Times New Roman" w:eastAsia="Calibri" w:hAnsi="Times New Roman"/>
                <w:bCs/>
                <w:color w:val="000000"/>
                <w:sz w:val="24"/>
                <w:szCs w:val="24"/>
              </w:rPr>
              <w:t>7</w:t>
            </w:r>
          </w:p>
        </w:tc>
        <w:tc>
          <w:tcPr>
            <w:tcW w:w="2694" w:type="dxa"/>
          </w:tcPr>
          <w:p w:rsidR="000A2995" w:rsidRPr="00C1533B" w:rsidRDefault="000A2995" w:rsidP="00182BF8">
            <w:pPr>
              <w:rPr>
                <w:rFonts w:ascii="Times New Roman" w:hAnsi="Times New Roman" w:cs="Times New Roman"/>
                <w:i/>
                <w:sz w:val="24"/>
                <w:szCs w:val="24"/>
              </w:rPr>
            </w:pPr>
            <w:r w:rsidRPr="00C1533B">
              <w:rPr>
                <w:rFonts w:ascii="Times New Roman" w:hAnsi="Times New Roman" w:cs="Times New Roman"/>
                <w:i/>
                <w:sz w:val="24"/>
                <w:szCs w:val="24"/>
              </w:rPr>
              <w:t>ОНМК.</w:t>
            </w:r>
          </w:p>
          <w:p w:rsidR="000A2995" w:rsidRPr="00C1533B" w:rsidRDefault="000A2995" w:rsidP="00232526">
            <w:pPr>
              <w:rPr>
                <w:rFonts w:ascii="Times New Roman" w:hAnsi="Times New Roman" w:cs="Times New Roman"/>
                <w:i/>
                <w:sz w:val="24"/>
                <w:szCs w:val="24"/>
              </w:rPr>
            </w:pPr>
          </w:p>
        </w:tc>
        <w:tc>
          <w:tcPr>
            <w:tcW w:w="918" w:type="dxa"/>
          </w:tcPr>
          <w:p w:rsidR="000A2995" w:rsidRPr="00C1533B" w:rsidRDefault="000A2995" w:rsidP="00B03661">
            <w:pPr>
              <w:pStyle w:val="a7"/>
              <w:tabs>
                <w:tab w:val="left" w:pos="142"/>
                <w:tab w:val="left" w:pos="4242"/>
              </w:tabs>
              <w:ind w:right="111"/>
              <w:jc w:val="center"/>
              <w:rPr>
                <w:rFonts w:ascii="Times New Roman" w:eastAsia="Calibri" w:hAnsi="Times New Roman"/>
                <w:bCs/>
                <w:color w:val="000000"/>
                <w:sz w:val="24"/>
                <w:szCs w:val="24"/>
              </w:rPr>
            </w:pPr>
          </w:p>
        </w:tc>
        <w:tc>
          <w:tcPr>
            <w:tcW w:w="2767" w:type="dxa"/>
          </w:tcPr>
          <w:p w:rsidR="000A2995" w:rsidRPr="00C1533B" w:rsidRDefault="000A2995" w:rsidP="00C46396">
            <w:pPr>
              <w:pStyle w:val="1"/>
              <w:outlineLvl w:val="0"/>
              <w:rPr>
                <w:rFonts w:ascii="Times New Roman" w:hAnsi="Times New Roman" w:cs="Times New Roman"/>
                <w:b w:val="0"/>
                <w:sz w:val="24"/>
                <w:szCs w:val="24"/>
              </w:rPr>
            </w:pPr>
            <w:r w:rsidRPr="00C1533B">
              <w:rPr>
                <w:rFonts w:ascii="Times New Roman" w:hAnsi="Times New Roman" w:cs="Times New Roman"/>
                <w:b w:val="0"/>
                <w:sz w:val="24"/>
                <w:szCs w:val="24"/>
                <w:lang w:val="kk-KZ"/>
              </w:rPr>
              <w:t>1.</w:t>
            </w:r>
            <w:r w:rsidRPr="00C1533B">
              <w:rPr>
                <w:rFonts w:ascii="Times New Roman" w:hAnsi="Times New Roman" w:cs="Times New Roman"/>
                <w:b w:val="0"/>
                <w:sz w:val="24"/>
                <w:szCs w:val="24"/>
              </w:rPr>
              <w:t>Верткин А.Л. - Национальное руководство по скорой помощи , 2017 г</w:t>
            </w:r>
          </w:p>
          <w:p w:rsidR="000A2995" w:rsidRPr="00C1533B" w:rsidRDefault="000A2995" w:rsidP="00C46396">
            <w:pPr>
              <w:rPr>
                <w:rFonts w:ascii="Times New Roman" w:eastAsia="Times New Roman" w:hAnsi="Times New Roman" w:cs="Times New Roman"/>
                <w:sz w:val="24"/>
                <w:szCs w:val="24"/>
              </w:rPr>
            </w:pPr>
            <w:r w:rsidRPr="00C1533B">
              <w:rPr>
                <w:rFonts w:ascii="Times New Roman" w:hAnsi="Times New Roman" w:cs="Times New Roman"/>
                <w:sz w:val="24"/>
                <w:szCs w:val="24"/>
              </w:rPr>
              <w:t xml:space="preserve">2. </w:t>
            </w:r>
            <w:r w:rsidRPr="00C1533B">
              <w:rPr>
                <w:rFonts w:ascii="Times New Roman" w:eastAsia="Times New Roman" w:hAnsi="Times New Roman" w:cs="Times New Roman"/>
                <w:sz w:val="24"/>
                <w:szCs w:val="24"/>
              </w:rPr>
              <w:t xml:space="preserve">АЛГОРИТМЫ </w:t>
            </w:r>
          </w:p>
          <w:p w:rsidR="000A2995" w:rsidRPr="00C1533B" w:rsidRDefault="000A2995" w:rsidP="00C46396">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0A2995" w:rsidRPr="00C1533B" w:rsidRDefault="000A2995" w:rsidP="00C46396">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0A2995" w:rsidRPr="00C1533B" w:rsidRDefault="000A2995" w:rsidP="00C46396">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lastRenderedPageBreak/>
              <w:t>Пособие</w:t>
            </w:r>
          </w:p>
          <w:p w:rsidR="000A2995" w:rsidRPr="00C1533B" w:rsidRDefault="000A2995" w:rsidP="00C46396">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работников </w:t>
            </w:r>
          </w:p>
          <w:p w:rsidR="000A2995" w:rsidRPr="00C1533B" w:rsidRDefault="000A2995" w:rsidP="00C46396">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выездных бригад скорой медицинской помощи Сантк- Петербург, 2018 г. Коллективное изд.</w:t>
            </w:r>
          </w:p>
          <w:p w:rsidR="000A2995" w:rsidRPr="00C1533B" w:rsidRDefault="000A2995" w:rsidP="00C46396">
            <w:pPr>
              <w:rPr>
                <w:rFonts w:ascii="Times New Roman" w:hAnsi="Times New Roman" w:cs="Times New Roman"/>
                <w:sz w:val="24"/>
                <w:szCs w:val="24"/>
              </w:rPr>
            </w:pPr>
            <w:r w:rsidRPr="00C1533B">
              <w:rPr>
                <w:rFonts w:ascii="Times New Roman" w:hAnsi="Times New Roman" w:cs="Times New Roman"/>
                <w:sz w:val="24"/>
                <w:szCs w:val="24"/>
              </w:rPr>
              <w:t>3.Раздаточный материал</w:t>
            </w:r>
          </w:p>
          <w:p w:rsidR="000A2995" w:rsidRPr="000A2995" w:rsidRDefault="000A2995" w:rsidP="000A2995">
            <w:pPr>
              <w:rPr>
                <w:rFonts w:ascii="Times New Roman" w:hAnsi="Times New Roman" w:cs="Times New Roman"/>
                <w:bCs/>
                <w:color w:val="000000"/>
                <w:spacing w:val="-1"/>
                <w:sz w:val="24"/>
                <w:szCs w:val="24"/>
              </w:rPr>
            </w:pPr>
            <w:r w:rsidRPr="00C1533B">
              <w:rPr>
                <w:rFonts w:ascii="Times New Roman" w:hAnsi="Times New Roman" w:cs="Times New Roman"/>
                <w:bCs/>
                <w:color w:val="000000"/>
                <w:spacing w:val="-1"/>
                <w:sz w:val="24"/>
                <w:szCs w:val="24"/>
              </w:rPr>
              <w:t xml:space="preserve">4.Клинический протокол диагностики и лечения </w:t>
            </w:r>
            <w:r>
              <w:rPr>
                <w:rFonts w:ascii="Times New Roman" w:hAnsi="Times New Roman" w:cs="Times New Roman"/>
                <w:bCs/>
                <w:color w:val="000000"/>
                <w:spacing w:val="-1"/>
                <w:sz w:val="24"/>
                <w:szCs w:val="24"/>
              </w:rPr>
              <w:t xml:space="preserve"> НМК</w:t>
            </w:r>
          </w:p>
        </w:tc>
        <w:tc>
          <w:tcPr>
            <w:tcW w:w="2126" w:type="dxa"/>
          </w:tcPr>
          <w:p w:rsidR="000A2995" w:rsidRPr="00C1533B" w:rsidRDefault="000A2995" w:rsidP="00B03661">
            <w:pPr>
              <w:pStyle w:val="a9"/>
              <w:tabs>
                <w:tab w:val="left" w:pos="-24"/>
              </w:tabs>
              <w:ind w:left="0" w:right="111"/>
              <w:contextualSpacing w:val="0"/>
              <w:rPr>
                <w:color w:val="000000"/>
              </w:rPr>
            </w:pPr>
            <w:r w:rsidRPr="00C1533B">
              <w:lastRenderedPageBreak/>
              <w:t xml:space="preserve">Семинар. </w:t>
            </w:r>
            <w:r w:rsidRPr="00C1533B">
              <w:rPr>
                <w:lang w:val="en-US"/>
              </w:rPr>
              <w:t>PBL</w:t>
            </w:r>
            <w:r w:rsidRPr="00C1533B">
              <w:t xml:space="preserve">, </w:t>
            </w:r>
            <w:r w:rsidRPr="00C1533B">
              <w:rPr>
                <w:lang w:val="en-US"/>
              </w:rPr>
              <w:t>CBL</w:t>
            </w:r>
          </w:p>
        </w:tc>
        <w:tc>
          <w:tcPr>
            <w:tcW w:w="5954" w:type="dxa"/>
          </w:tcPr>
          <w:p w:rsidR="000A2995" w:rsidRPr="00C1533B" w:rsidRDefault="000A2995" w:rsidP="00182BF8">
            <w:pPr>
              <w:rPr>
                <w:rFonts w:ascii="Times New Roman" w:hAnsi="Times New Roman" w:cs="Times New Roman"/>
                <w:sz w:val="24"/>
                <w:szCs w:val="24"/>
              </w:rPr>
            </w:pPr>
            <w:r w:rsidRPr="00C1533B">
              <w:rPr>
                <w:rFonts w:ascii="Times New Roman" w:hAnsi="Times New Roman" w:cs="Times New Roman"/>
                <w:sz w:val="24"/>
                <w:szCs w:val="24"/>
              </w:rPr>
              <w:t>Определение. Виды ОНМК. Статистика. Клиника. Догоспитальная шкала ОНМК. Экстренные оценки и действия скорой помощи. Алгоритм оценки и действия при подозрении на ОНМК. Знание оценки и действия на госпитальном этапе. Лозунги при ОНМК «пациент кандидат на фибринолитическую терапию», « время для фибринолитической терапии». Снижение артериальной гипертонии. Препараты для лечения ОНМК.</w:t>
            </w:r>
          </w:p>
          <w:p w:rsidR="000A2995" w:rsidRPr="00C1533B" w:rsidRDefault="000A2995" w:rsidP="00B03661">
            <w:pPr>
              <w:rPr>
                <w:rFonts w:ascii="Times New Roman" w:hAnsi="Times New Roman" w:cs="Times New Roman"/>
                <w:sz w:val="24"/>
                <w:szCs w:val="24"/>
              </w:rPr>
            </w:pPr>
          </w:p>
        </w:tc>
      </w:tr>
      <w:tr w:rsidR="000A2995" w:rsidRPr="00C1533B" w:rsidTr="00C1533B">
        <w:tc>
          <w:tcPr>
            <w:tcW w:w="675" w:type="dxa"/>
          </w:tcPr>
          <w:p w:rsidR="000A2995" w:rsidRDefault="000A2995" w:rsidP="00B03661">
            <w:pPr>
              <w:pStyle w:val="a7"/>
              <w:tabs>
                <w:tab w:val="left" w:pos="142"/>
                <w:tab w:val="left" w:pos="4242"/>
              </w:tabs>
              <w:ind w:right="111"/>
              <w:jc w:val="both"/>
              <w:rPr>
                <w:rFonts w:ascii="Times New Roman" w:eastAsia="Calibri" w:hAnsi="Times New Roman"/>
                <w:bCs/>
                <w:color w:val="000000"/>
                <w:sz w:val="24"/>
                <w:szCs w:val="24"/>
              </w:rPr>
            </w:pPr>
            <w:r>
              <w:rPr>
                <w:rFonts w:ascii="Times New Roman" w:eastAsia="Calibri" w:hAnsi="Times New Roman"/>
                <w:bCs/>
                <w:color w:val="000000"/>
                <w:sz w:val="24"/>
                <w:szCs w:val="24"/>
              </w:rPr>
              <w:t>8</w:t>
            </w:r>
          </w:p>
        </w:tc>
        <w:tc>
          <w:tcPr>
            <w:tcW w:w="2694" w:type="dxa"/>
          </w:tcPr>
          <w:p w:rsidR="000A2995" w:rsidRPr="00C1533B" w:rsidRDefault="000A2995" w:rsidP="00BB51F7">
            <w:pPr>
              <w:rPr>
                <w:rFonts w:ascii="Times New Roman" w:hAnsi="Times New Roman" w:cs="Times New Roman"/>
                <w:i/>
                <w:sz w:val="24"/>
                <w:szCs w:val="24"/>
              </w:rPr>
            </w:pPr>
            <w:r w:rsidRPr="00C1533B">
              <w:rPr>
                <w:rFonts w:ascii="Times New Roman" w:hAnsi="Times New Roman" w:cs="Times New Roman"/>
                <w:i/>
                <w:sz w:val="24"/>
                <w:szCs w:val="24"/>
              </w:rPr>
              <w:t>Бронхиальная астма. Астматический статус</w:t>
            </w:r>
          </w:p>
          <w:p w:rsidR="000A2995" w:rsidRPr="00C1533B" w:rsidRDefault="000A2995" w:rsidP="00BB51F7">
            <w:pPr>
              <w:rPr>
                <w:rFonts w:ascii="Times New Roman" w:hAnsi="Times New Roman" w:cs="Times New Roman"/>
                <w:i/>
                <w:sz w:val="24"/>
                <w:szCs w:val="24"/>
              </w:rPr>
            </w:pPr>
          </w:p>
          <w:p w:rsidR="000A2995" w:rsidRPr="00C1533B" w:rsidRDefault="000A2995" w:rsidP="00BB51F7">
            <w:pPr>
              <w:rPr>
                <w:rFonts w:ascii="Times New Roman" w:hAnsi="Times New Roman" w:cs="Times New Roman"/>
                <w:i/>
                <w:sz w:val="24"/>
                <w:szCs w:val="24"/>
              </w:rPr>
            </w:pPr>
            <w:r w:rsidRPr="00C1533B">
              <w:rPr>
                <w:rFonts w:ascii="Times New Roman" w:hAnsi="Times New Roman" w:cs="Times New Roman"/>
                <w:i/>
                <w:sz w:val="24"/>
                <w:szCs w:val="24"/>
              </w:rPr>
              <w:t xml:space="preserve">Острая дыхательная недостаточность                                                      </w:t>
            </w:r>
          </w:p>
          <w:p w:rsidR="000A2995" w:rsidRDefault="000A2995" w:rsidP="00182BF8">
            <w:pPr>
              <w:rPr>
                <w:rFonts w:ascii="Times New Roman" w:hAnsi="Times New Roman" w:cs="Times New Roman"/>
                <w:i/>
                <w:sz w:val="24"/>
                <w:szCs w:val="24"/>
              </w:rPr>
            </w:pPr>
          </w:p>
          <w:p w:rsidR="000A2995" w:rsidRDefault="000A2995" w:rsidP="00182BF8">
            <w:pPr>
              <w:rPr>
                <w:rFonts w:ascii="Times New Roman" w:hAnsi="Times New Roman" w:cs="Times New Roman"/>
                <w:i/>
                <w:sz w:val="24"/>
                <w:szCs w:val="24"/>
              </w:rPr>
            </w:pPr>
          </w:p>
          <w:p w:rsidR="000A2995" w:rsidRPr="00C1533B" w:rsidRDefault="000A2995" w:rsidP="00182BF8">
            <w:pPr>
              <w:rPr>
                <w:rFonts w:ascii="Times New Roman" w:hAnsi="Times New Roman" w:cs="Times New Roman"/>
                <w:i/>
                <w:sz w:val="24"/>
                <w:szCs w:val="24"/>
              </w:rPr>
            </w:pPr>
            <w:r w:rsidRPr="00C1533B">
              <w:rPr>
                <w:rFonts w:ascii="Times New Roman" w:hAnsi="Times New Roman" w:cs="Times New Roman"/>
                <w:i/>
                <w:sz w:val="24"/>
                <w:szCs w:val="24"/>
              </w:rPr>
              <w:t>ТЭЛА</w:t>
            </w:r>
          </w:p>
        </w:tc>
        <w:tc>
          <w:tcPr>
            <w:tcW w:w="918" w:type="dxa"/>
          </w:tcPr>
          <w:p w:rsidR="000A2995" w:rsidRPr="00C1533B" w:rsidRDefault="000A2995" w:rsidP="00B03661">
            <w:pPr>
              <w:pStyle w:val="a7"/>
              <w:tabs>
                <w:tab w:val="left" w:pos="142"/>
                <w:tab w:val="left" w:pos="4242"/>
              </w:tabs>
              <w:ind w:right="111"/>
              <w:jc w:val="center"/>
              <w:rPr>
                <w:rFonts w:ascii="Times New Roman" w:eastAsia="Calibri" w:hAnsi="Times New Roman"/>
                <w:bCs/>
                <w:color w:val="000000"/>
                <w:sz w:val="24"/>
                <w:szCs w:val="24"/>
              </w:rPr>
            </w:pPr>
          </w:p>
        </w:tc>
        <w:tc>
          <w:tcPr>
            <w:tcW w:w="2767" w:type="dxa"/>
          </w:tcPr>
          <w:p w:rsidR="000A2995" w:rsidRPr="00C1533B" w:rsidRDefault="000A2995" w:rsidP="00DF14AA">
            <w:pPr>
              <w:rPr>
                <w:rFonts w:ascii="Times New Roman" w:hAnsi="Times New Roman" w:cs="Times New Roman"/>
                <w:sz w:val="24"/>
                <w:szCs w:val="24"/>
                <w:lang w:eastAsia="en-US"/>
              </w:rPr>
            </w:pPr>
            <w:r w:rsidRPr="00C1533B">
              <w:rPr>
                <w:rFonts w:ascii="Times New Roman" w:hAnsi="Times New Roman" w:cs="Times New Roman"/>
                <w:sz w:val="24"/>
                <w:szCs w:val="24"/>
                <w:lang w:eastAsia="en-US"/>
              </w:rPr>
              <w:t>1.Протокол диагностики и лечения МЗ РК астматического статуса от 23.06.2016</w:t>
            </w:r>
          </w:p>
          <w:p w:rsidR="000A2995" w:rsidRPr="00C1533B" w:rsidRDefault="00EA27D7" w:rsidP="00DF14AA">
            <w:pPr>
              <w:pStyle w:val="1"/>
              <w:outlineLvl w:val="0"/>
              <w:rPr>
                <w:rFonts w:ascii="Times New Roman" w:hAnsi="Times New Roman" w:cs="Times New Roman"/>
                <w:b w:val="0"/>
                <w:sz w:val="24"/>
                <w:szCs w:val="24"/>
              </w:rPr>
            </w:pPr>
            <w:r>
              <w:rPr>
                <w:rFonts w:ascii="Times New Roman" w:hAnsi="Times New Roman" w:cs="Times New Roman"/>
                <w:b w:val="0"/>
                <w:sz w:val="24"/>
                <w:szCs w:val="24"/>
                <w:lang w:val="kk-KZ"/>
              </w:rPr>
              <w:t>2</w:t>
            </w:r>
            <w:r w:rsidR="000A2995" w:rsidRPr="00C1533B">
              <w:rPr>
                <w:rFonts w:ascii="Times New Roman" w:hAnsi="Times New Roman" w:cs="Times New Roman"/>
                <w:b w:val="0"/>
                <w:sz w:val="24"/>
                <w:szCs w:val="24"/>
                <w:lang w:val="kk-KZ"/>
              </w:rPr>
              <w:t>.</w:t>
            </w:r>
            <w:r w:rsidR="000A2995" w:rsidRPr="00C1533B">
              <w:rPr>
                <w:rFonts w:ascii="Times New Roman" w:hAnsi="Times New Roman" w:cs="Times New Roman"/>
                <w:b w:val="0"/>
                <w:sz w:val="24"/>
                <w:szCs w:val="24"/>
              </w:rPr>
              <w:t>Верткин А.Л. - Национальное руководство по скорой помощи , 2017 г</w:t>
            </w:r>
          </w:p>
          <w:p w:rsidR="000A2995" w:rsidRPr="00C1533B" w:rsidRDefault="00EA27D7" w:rsidP="00DF14AA">
            <w:pPr>
              <w:rPr>
                <w:rFonts w:ascii="Times New Roman" w:eastAsia="Times New Roman" w:hAnsi="Times New Roman" w:cs="Times New Roman"/>
                <w:sz w:val="24"/>
                <w:szCs w:val="24"/>
              </w:rPr>
            </w:pPr>
            <w:r>
              <w:rPr>
                <w:rFonts w:ascii="Times New Roman" w:hAnsi="Times New Roman" w:cs="Times New Roman"/>
                <w:sz w:val="24"/>
                <w:szCs w:val="24"/>
              </w:rPr>
              <w:t>3</w:t>
            </w:r>
            <w:r w:rsidR="000A2995" w:rsidRPr="00C1533B">
              <w:rPr>
                <w:rFonts w:ascii="Times New Roman" w:hAnsi="Times New Roman" w:cs="Times New Roman"/>
                <w:sz w:val="24"/>
                <w:szCs w:val="24"/>
              </w:rPr>
              <w:t xml:space="preserve">. </w:t>
            </w:r>
            <w:r w:rsidR="000A2995" w:rsidRPr="00C1533B">
              <w:rPr>
                <w:rFonts w:ascii="Times New Roman" w:eastAsia="Times New Roman" w:hAnsi="Times New Roman" w:cs="Times New Roman"/>
                <w:sz w:val="24"/>
                <w:szCs w:val="24"/>
              </w:rPr>
              <w:t xml:space="preserve">АЛГОРИТМЫ </w:t>
            </w:r>
          </w:p>
          <w:p w:rsidR="000A2995" w:rsidRPr="00C1533B" w:rsidRDefault="000A2995" w:rsidP="00DF14AA">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0A2995" w:rsidRPr="00C1533B" w:rsidRDefault="000A2995" w:rsidP="00DF14AA">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0A2995" w:rsidRPr="00C1533B" w:rsidRDefault="000A2995" w:rsidP="00DF14AA">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0A2995" w:rsidRPr="00C1533B" w:rsidRDefault="000A2995" w:rsidP="00DF14AA">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работников </w:t>
            </w:r>
          </w:p>
          <w:p w:rsidR="000A2995" w:rsidRPr="00C1533B" w:rsidRDefault="000A2995" w:rsidP="00DF14AA">
            <w:pPr>
              <w:rPr>
                <w:rFonts w:ascii="Times New Roman" w:hAnsi="Times New Roman" w:cs="Times New Roman"/>
                <w:sz w:val="24"/>
                <w:szCs w:val="24"/>
                <w:lang w:eastAsia="en-US"/>
              </w:rPr>
            </w:pPr>
            <w:r w:rsidRPr="00C1533B">
              <w:rPr>
                <w:rFonts w:ascii="Times New Roman" w:eastAsia="Times New Roman" w:hAnsi="Times New Roman" w:cs="Times New Roman"/>
                <w:sz w:val="24"/>
                <w:szCs w:val="24"/>
              </w:rPr>
              <w:t>выездных бригад скорой медицинской помощи Сантк- Петербург, 2018</w:t>
            </w:r>
          </w:p>
        </w:tc>
        <w:tc>
          <w:tcPr>
            <w:tcW w:w="2126" w:type="dxa"/>
          </w:tcPr>
          <w:p w:rsidR="000A2995" w:rsidRDefault="000A2995" w:rsidP="00B03661">
            <w:pPr>
              <w:pStyle w:val="a9"/>
              <w:tabs>
                <w:tab w:val="left" w:pos="-24"/>
              </w:tabs>
              <w:ind w:left="0" w:right="111"/>
              <w:contextualSpacing w:val="0"/>
            </w:pPr>
            <w:r w:rsidRPr="00C1533B">
              <w:t xml:space="preserve">Семинар. </w:t>
            </w:r>
            <w:r w:rsidRPr="00C1533B">
              <w:rPr>
                <w:lang w:val="en-US"/>
              </w:rPr>
              <w:t>CBL</w:t>
            </w:r>
          </w:p>
          <w:p w:rsidR="000A2995" w:rsidRPr="00BB51F7" w:rsidRDefault="000A2995" w:rsidP="00B03661">
            <w:pPr>
              <w:pStyle w:val="a9"/>
              <w:tabs>
                <w:tab w:val="left" w:pos="-24"/>
              </w:tabs>
              <w:ind w:left="0" w:right="111"/>
              <w:contextualSpacing w:val="0"/>
            </w:pPr>
            <w:r w:rsidRPr="00C1533B">
              <w:rPr>
                <w:lang w:val="kk-KZ"/>
              </w:rPr>
              <w:t>Семинар. Практическое занятие в ЦПН. Обучение на муляжах</w:t>
            </w:r>
          </w:p>
        </w:tc>
        <w:tc>
          <w:tcPr>
            <w:tcW w:w="5954" w:type="dxa"/>
          </w:tcPr>
          <w:p w:rsidR="000A2995" w:rsidRPr="00C1533B" w:rsidRDefault="000A2995" w:rsidP="00BB51F7">
            <w:pPr>
              <w:rPr>
                <w:rFonts w:ascii="Times New Roman" w:hAnsi="Times New Roman" w:cs="Times New Roman"/>
                <w:sz w:val="24"/>
                <w:szCs w:val="24"/>
              </w:rPr>
            </w:pPr>
            <w:r w:rsidRPr="00C1533B">
              <w:rPr>
                <w:rFonts w:ascii="Times New Roman" w:hAnsi="Times New Roman" w:cs="Times New Roman"/>
                <w:sz w:val="24"/>
                <w:szCs w:val="24"/>
              </w:rPr>
              <w:t>Этиология. Эпидемиология. Патогенез. Клиника. Дифференциальная диагностика. Стадии бронхиального статуса. Лечение.</w:t>
            </w:r>
          </w:p>
          <w:p w:rsidR="000A2995" w:rsidRPr="00C1533B" w:rsidRDefault="000A2995" w:rsidP="00BB51F7">
            <w:pPr>
              <w:rPr>
                <w:rFonts w:ascii="Times New Roman" w:hAnsi="Times New Roman" w:cs="Times New Roman"/>
                <w:sz w:val="24"/>
                <w:szCs w:val="24"/>
              </w:rPr>
            </w:pPr>
          </w:p>
          <w:p w:rsidR="000A2995" w:rsidRDefault="000A2995" w:rsidP="00BB51F7">
            <w:pPr>
              <w:rPr>
                <w:rFonts w:ascii="Times New Roman" w:hAnsi="Times New Roman" w:cs="Times New Roman"/>
                <w:sz w:val="24"/>
                <w:szCs w:val="24"/>
              </w:rPr>
            </w:pPr>
            <w:r w:rsidRPr="00C1533B">
              <w:rPr>
                <w:rFonts w:ascii="Times New Roman" w:hAnsi="Times New Roman" w:cs="Times New Roman"/>
                <w:sz w:val="24"/>
                <w:szCs w:val="24"/>
              </w:rPr>
              <w:t xml:space="preserve">Виды ОДН. Причины ОДН. Экстренная помощь в зависимости от вида и причин ОДН. Признаки обструкции дыхательных путей. Прием Геймлиха. Техники поддержания дыхательных путей открытыми: ручные пособия с использованием дыхательной маски и мешка Амбу. Орофаренгиальная, назофаренгиальная трубки, ларенгиальная маска, многоканальная пищеводная дыхательная трубка, эндотрахеальная трубка. Интубация трахеи. Крикотиреотомия, виды крикотиреотомии. </w:t>
            </w:r>
          </w:p>
          <w:p w:rsidR="000A2995" w:rsidRPr="00C1533B" w:rsidRDefault="000A2995" w:rsidP="00BB51F7">
            <w:pPr>
              <w:rPr>
                <w:rFonts w:ascii="Times New Roman" w:hAnsi="Times New Roman" w:cs="Times New Roman"/>
                <w:sz w:val="24"/>
                <w:szCs w:val="24"/>
              </w:rPr>
            </w:pPr>
            <w:r w:rsidRPr="00C1533B">
              <w:rPr>
                <w:rFonts w:ascii="Times New Roman" w:hAnsi="Times New Roman" w:cs="Times New Roman"/>
                <w:sz w:val="24"/>
                <w:szCs w:val="24"/>
              </w:rPr>
              <w:t xml:space="preserve"> Этиология и патогенез ТЭЛА. Клиника. Основные диагностические обследования. Основные клинические синдромы, клиническое прогнозирование ТЭЛА ( Женевская шкала, шкала </w:t>
            </w:r>
            <w:r w:rsidRPr="00C1533B">
              <w:rPr>
                <w:rFonts w:ascii="Times New Roman" w:hAnsi="Times New Roman" w:cs="Times New Roman"/>
                <w:sz w:val="24"/>
                <w:szCs w:val="24"/>
                <w:lang w:val="en-US"/>
              </w:rPr>
              <w:t>Wells</w:t>
            </w:r>
            <w:r w:rsidRPr="00C1533B">
              <w:rPr>
                <w:rFonts w:ascii="Times New Roman" w:hAnsi="Times New Roman" w:cs="Times New Roman"/>
                <w:sz w:val="24"/>
                <w:szCs w:val="24"/>
              </w:rPr>
              <w:t xml:space="preserve">). Алгоритм диагностики невысокой и высокой степени риска смерти.  Дифдиагностика. Лечение  </w:t>
            </w:r>
          </w:p>
          <w:p w:rsidR="000A2995" w:rsidRPr="00C1533B" w:rsidRDefault="000A2995" w:rsidP="00182BF8">
            <w:pPr>
              <w:rPr>
                <w:rFonts w:ascii="Times New Roman" w:hAnsi="Times New Roman" w:cs="Times New Roman"/>
                <w:sz w:val="24"/>
                <w:szCs w:val="24"/>
              </w:rPr>
            </w:pPr>
          </w:p>
        </w:tc>
      </w:tr>
      <w:tr w:rsidR="000A2995" w:rsidRPr="00C1533B" w:rsidTr="00C1533B">
        <w:tc>
          <w:tcPr>
            <w:tcW w:w="675" w:type="dxa"/>
          </w:tcPr>
          <w:p w:rsidR="000A2995" w:rsidRPr="00BB51F7" w:rsidRDefault="000A2995" w:rsidP="00B03661">
            <w:pPr>
              <w:pStyle w:val="a7"/>
              <w:tabs>
                <w:tab w:val="left" w:pos="142"/>
                <w:tab w:val="left" w:pos="4242"/>
              </w:tabs>
              <w:ind w:right="111"/>
              <w:jc w:val="both"/>
              <w:rPr>
                <w:rFonts w:ascii="Times New Roman" w:eastAsia="Calibri" w:hAnsi="Times New Roman"/>
                <w:bCs/>
                <w:color w:val="000000"/>
                <w:sz w:val="24"/>
                <w:szCs w:val="24"/>
              </w:rPr>
            </w:pPr>
            <w:r>
              <w:rPr>
                <w:rFonts w:ascii="Times New Roman" w:eastAsia="Calibri" w:hAnsi="Times New Roman"/>
                <w:bCs/>
                <w:color w:val="000000"/>
                <w:sz w:val="24"/>
                <w:szCs w:val="24"/>
              </w:rPr>
              <w:t>9</w:t>
            </w:r>
          </w:p>
        </w:tc>
        <w:tc>
          <w:tcPr>
            <w:tcW w:w="2694" w:type="dxa"/>
          </w:tcPr>
          <w:p w:rsidR="000A2995" w:rsidRPr="00C1533B" w:rsidRDefault="000A2995" w:rsidP="00B03661">
            <w:pPr>
              <w:rPr>
                <w:rFonts w:ascii="Times New Roman" w:hAnsi="Times New Roman" w:cs="Times New Roman"/>
                <w:color w:val="000000"/>
                <w:shd w:val="clear" w:color="auto" w:fill="FFFAFA"/>
                <w:lang w:eastAsia="en-US"/>
              </w:rPr>
            </w:pPr>
            <w:r w:rsidRPr="00C1533B">
              <w:rPr>
                <w:rFonts w:ascii="Times New Roman" w:hAnsi="Times New Roman" w:cs="Times New Roman"/>
                <w:i/>
                <w:sz w:val="24"/>
                <w:szCs w:val="24"/>
              </w:rPr>
              <w:t>Обморок. Коллапс. Шок. Виды в/в доступа.</w:t>
            </w:r>
          </w:p>
          <w:p w:rsidR="000A2995" w:rsidRPr="00C1533B" w:rsidRDefault="000A2995" w:rsidP="00B03661">
            <w:pPr>
              <w:rPr>
                <w:rFonts w:ascii="Times New Roman" w:hAnsi="Times New Roman" w:cs="Times New Roman"/>
                <w:color w:val="000000"/>
                <w:shd w:val="clear" w:color="auto" w:fill="FFFAFA"/>
                <w:lang w:eastAsia="en-US"/>
              </w:rPr>
            </w:pPr>
          </w:p>
          <w:p w:rsidR="000A2995" w:rsidRPr="00C1533B" w:rsidRDefault="000A2995" w:rsidP="00B03661">
            <w:pPr>
              <w:rPr>
                <w:rFonts w:ascii="Times New Roman" w:hAnsi="Times New Roman" w:cs="Times New Roman"/>
                <w:color w:val="000000"/>
                <w:shd w:val="clear" w:color="auto" w:fill="FFFAFA"/>
                <w:lang w:eastAsia="en-US"/>
              </w:rPr>
            </w:pPr>
            <w:r w:rsidRPr="00C1533B">
              <w:rPr>
                <w:rFonts w:ascii="Times New Roman" w:hAnsi="Times New Roman" w:cs="Times New Roman"/>
                <w:i/>
                <w:sz w:val="24"/>
                <w:szCs w:val="24"/>
              </w:rPr>
              <w:t>Анафилактический шок. Крапивница. Отек Квинке. Синдром Лайелла.</w:t>
            </w:r>
          </w:p>
          <w:p w:rsidR="000A2995" w:rsidRPr="00C1533B" w:rsidRDefault="000A2995" w:rsidP="00B03661">
            <w:pPr>
              <w:rPr>
                <w:rFonts w:ascii="Times New Roman" w:hAnsi="Times New Roman" w:cs="Times New Roman"/>
                <w:color w:val="000000"/>
                <w:shd w:val="clear" w:color="auto" w:fill="FFFAFA"/>
                <w:lang w:eastAsia="en-US"/>
              </w:rPr>
            </w:pPr>
          </w:p>
          <w:p w:rsidR="000A2995" w:rsidRPr="00C1533B" w:rsidRDefault="000A2995" w:rsidP="00B03661">
            <w:pPr>
              <w:rPr>
                <w:rFonts w:ascii="Times New Roman" w:hAnsi="Times New Roman" w:cs="Times New Roman"/>
                <w:i/>
                <w:sz w:val="24"/>
                <w:szCs w:val="24"/>
              </w:rPr>
            </w:pPr>
          </w:p>
          <w:p w:rsidR="000A2995" w:rsidRPr="00C1533B" w:rsidRDefault="000A2995" w:rsidP="00B03661">
            <w:pPr>
              <w:rPr>
                <w:rFonts w:ascii="Times New Roman" w:hAnsi="Times New Roman" w:cs="Times New Roman"/>
                <w:i/>
                <w:sz w:val="24"/>
                <w:szCs w:val="24"/>
              </w:rPr>
            </w:pPr>
          </w:p>
          <w:p w:rsidR="000A2995" w:rsidRPr="00C1533B" w:rsidRDefault="000A2995" w:rsidP="00B03661">
            <w:pPr>
              <w:rPr>
                <w:rFonts w:ascii="Times New Roman" w:hAnsi="Times New Roman" w:cs="Times New Roman"/>
                <w:color w:val="000000"/>
                <w:shd w:val="clear" w:color="auto" w:fill="FFFAFA"/>
                <w:lang w:eastAsia="en-US"/>
              </w:rPr>
            </w:pP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551F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1.Клинический протокол диагностики и </w:t>
            </w:r>
            <w:r w:rsidRPr="00C1533B">
              <w:rPr>
                <w:rFonts w:ascii="Times New Roman" w:eastAsia="Times New Roman" w:hAnsi="Times New Roman" w:cs="Times New Roman"/>
                <w:sz w:val="24"/>
                <w:szCs w:val="24"/>
              </w:rPr>
              <w:lastRenderedPageBreak/>
              <w:t>лечения</w:t>
            </w:r>
            <w:r w:rsidR="00EA27D7">
              <w:rPr>
                <w:rFonts w:ascii="Times New Roman" w:eastAsia="Times New Roman" w:hAnsi="Times New Roman" w:cs="Times New Roman"/>
                <w:sz w:val="24"/>
                <w:szCs w:val="24"/>
              </w:rPr>
              <w:t>.</w:t>
            </w:r>
            <w:r w:rsidRPr="00C1533B">
              <w:rPr>
                <w:rFonts w:ascii="Times New Roman" w:eastAsia="Times New Roman" w:hAnsi="Times New Roman" w:cs="Times New Roman"/>
                <w:sz w:val="24"/>
                <w:szCs w:val="24"/>
              </w:rPr>
              <w:t xml:space="preserve"> </w:t>
            </w:r>
            <w:r w:rsidR="00EA27D7">
              <w:rPr>
                <w:rFonts w:ascii="Times New Roman" w:eastAsia="Times New Roman" w:hAnsi="Times New Roman" w:cs="Times New Roman"/>
                <w:sz w:val="24"/>
                <w:szCs w:val="24"/>
              </w:rPr>
              <w:t>Ана</w:t>
            </w:r>
            <w:r w:rsidRPr="00C1533B">
              <w:rPr>
                <w:rFonts w:ascii="Times New Roman" w:eastAsia="Times New Roman" w:hAnsi="Times New Roman" w:cs="Times New Roman"/>
                <w:sz w:val="24"/>
                <w:szCs w:val="24"/>
              </w:rPr>
              <w:t>филактический шок</w:t>
            </w:r>
          </w:p>
          <w:p w:rsidR="000A2995" w:rsidRPr="00C1533B" w:rsidRDefault="000A2995" w:rsidP="00BB51F7">
            <w:pPr>
              <w:rPr>
                <w:rFonts w:ascii="Times New Roman" w:eastAsia="Times New Roman" w:hAnsi="Times New Roman" w:cs="Times New Roman"/>
                <w:sz w:val="24"/>
                <w:szCs w:val="24"/>
              </w:rPr>
            </w:pPr>
            <w:r w:rsidRPr="00C1533B">
              <w:rPr>
                <w:rFonts w:ascii="Times New Roman" w:hAnsi="Times New Roman" w:cs="Times New Roman"/>
                <w:sz w:val="24"/>
                <w:szCs w:val="24"/>
              </w:rPr>
              <w:t xml:space="preserve">2. </w:t>
            </w:r>
            <w:r w:rsidRPr="00C1533B">
              <w:rPr>
                <w:rFonts w:ascii="Times New Roman" w:eastAsia="Times New Roman" w:hAnsi="Times New Roman" w:cs="Times New Roman"/>
                <w:sz w:val="24"/>
                <w:szCs w:val="24"/>
              </w:rPr>
              <w:t xml:space="preserve">АЛГОРИТМЫ </w:t>
            </w:r>
          </w:p>
          <w:p w:rsidR="000A2995" w:rsidRPr="00C1533B" w:rsidRDefault="000A2995" w:rsidP="00BB51F7">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0A2995" w:rsidRPr="00C1533B" w:rsidRDefault="000A2995" w:rsidP="00BB51F7">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0A2995" w:rsidRPr="00C1533B" w:rsidRDefault="000A2995" w:rsidP="00BB51F7">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0A2995" w:rsidRPr="00C1533B" w:rsidRDefault="000A2995" w:rsidP="00BB51F7">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работников </w:t>
            </w:r>
          </w:p>
          <w:p w:rsidR="000A2995" w:rsidRPr="00C1533B" w:rsidRDefault="000A2995" w:rsidP="00BB51F7">
            <w:pPr>
              <w:rPr>
                <w:rFonts w:ascii="Times New Roman" w:hAnsi="Times New Roman" w:cs="Times New Roman"/>
                <w:sz w:val="24"/>
                <w:szCs w:val="24"/>
              </w:rPr>
            </w:pPr>
            <w:r w:rsidRPr="00C1533B">
              <w:rPr>
                <w:rFonts w:ascii="Times New Roman" w:eastAsia="Times New Roman" w:hAnsi="Times New Roman" w:cs="Times New Roman"/>
                <w:sz w:val="24"/>
                <w:szCs w:val="24"/>
              </w:rPr>
              <w:t>выездных бригад скорой медицинской помощи Сантк- Петербург, 2018</w:t>
            </w:r>
          </w:p>
          <w:p w:rsidR="000A2995" w:rsidRPr="00C1533B" w:rsidRDefault="000A2995" w:rsidP="00551F32">
            <w:pPr>
              <w:rPr>
                <w:rFonts w:ascii="Times New Roman" w:hAnsi="Times New Roman" w:cs="Times New Roman"/>
                <w:bCs/>
                <w:color w:val="000000"/>
                <w:spacing w:val="-1"/>
              </w:rPr>
            </w:pPr>
          </w:p>
        </w:tc>
        <w:tc>
          <w:tcPr>
            <w:tcW w:w="2126" w:type="dxa"/>
          </w:tcPr>
          <w:p w:rsidR="000A2995" w:rsidRPr="00C1533B" w:rsidRDefault="000A2995" w:rsidP="00906653">
            <w:pPr>
              <w:rPr>
                <w:rFonts w:ascii="Times New Roman" w:hAnsi="Times New Roman" w:cs="Times New Roman"/>
                <w:sz w:val="24"/>
                <w:szCs w:val="24"/>
              </w:rPr>
            </w:pPr>
            <w:r w:rsidRPr="00C1533B">
              <w:rPr>
                <w:rFonts w:ascii="Times New Roman" w:hAnsi="Times New Roman" w:cs="Times New Roman"/>
                <w:color w:val="000000"/>
                <w:sz w:val="24"/>
                <w:szCs w:val="24"/>
              </w:rPr>
              <w:lastRenderedPageBreak/>
              <w:t xml:space="preserve">Семинар </w:t>
            </w:r>
            <w:r w:rsidRPr="00C1533B">
              <w:rPr>
                <w:rFonts w:ascii="Times New Roman" w:hAnsi="Times New Roman" w:cs="Times New Roman"/>
                <w:color w:val="000000"/>
                <w:sz w:val="24"/>
                <w:szCs w:val="24"/>
                <w:lang w:val="en-US"/>
              </w:rPr>
              <w:t>CBL</w:t>
            </w:r>
            <w:r w:rsidRPr="00C1533B">
              <w:rPr>
                <w:rFonts w:ascii="Times New Roman" w:hAnsi="Times New Roman" w:cs="Times New Roman"/>
                <w:color w:val="000000"/>
                <w:sz w:val="24"/>
                <w:szCs w:val="24"/>
              </w:rPr>
              <w:t xml:space="preserve">. Обучение на </w:t>
            </w:r>
            <w:r w:rsidRPr="00C1533B">
              <w:rPr>
                <w:rFonts w:ascii="Times New Roman" w:hAnsi="Times New Roman" w:cs="Times New Roman"/>
                <w:color w:val="000000"/>
                <w:sz w:val="24"/>
                <w:szCs w:val="24"/>
              </w:rPr>
              <w:lastRenderedPageBreak/>
              <w:t>муляжах в ЦПН</w:t>
            </w:r>
          </w:p>
        </w:tc>
        <w:tc>
          <w:tcPr>
            <w:tcW w:w="5954" w:type="dxa"/>
          </w:tcPr>
          <w:p w:rsidR="000A2995" w:rsidRPr="00C1533B" w:rsidRDefault="000A2995" w:rsidP="00B03661">
            <w:pPr>
              <w:rPr>
                <w:rFonts w:ascii="Times New Roman" w:hAnsi="Times New Roman" w:cs="Times New Roman"/>
                <w:sz w:val="24"/>
                <w:szCs w:val="24"/>
              </w:rPr>
            </w:pPr>
            <w:r w:rsidRPr="00C1533B">
              <w:rPr>
                <w:rFonts w:ascii="Times New Roman" w:hAnsi="Times New Roman" w:cs="Times New Roman"/>
                <w:sz w:val="24"/>
                <w:szCs w:val="24"/>
              </w:rPr>
              <w:lastRenderedPageBreak/>
              <w:t xml:space="preserve">Определения. Виды шоков. Патогенез. Симптомы и признаки. Объективные данные. Дифдиагностика. </w:t>
            </w:r>
            <w:r w:rsidRPr="00C1533B">
              <w:rPr>
                <w:rFonts w:ascii="Times New Roman" w:hAnsi="Times New Roman" w:cs="Times New Roman"/>
                <w:sz w:val="24"/>
                <w:szCs w:val="24"/>
              </w:rPr>
              <w:lastRenderedPageBreak/>
              <w:t xml:space="preserve">Классификация гиповолемического шока. Кардиогенный шок. Неврогенный шок. Септический шок. Лечение. Виды в/в доступа: вены верхней конечности, доступ </w:t>
            </w:r>
            <w:r w:rsidRPr="00C1533B">
              <w:rPr>
                <w:rFonts w:ascii="Times New Roman" w:hAnsi="Times New Roman" w:cs="Times New Roman"/>
                <w:sz w:val="24"/>
                <w:szCs w:val="24"/>
                <w:lang w:val="en-US"/>
              </w:rPr>
              <w:t>longsaphenousv</w:t>
            </w:r>
            <w:r w:rsidRPr="00C1533B">
              <w:rPr>
                <w:rFonts w:ascii="Times New Roman" w:hAnsi="Times New Roman" w:cs="Times New Roman"/>
                <w:sz w:val="24"/>
                <w:szCs w:val="24"/>
              </w:rPr>
              <w:t>, внутрикостный доступ, катетеризация подключичной вены, катетеризация бедренной вены.  Инфузионная терапия.</w:t>
            </w:r>
          </w:p>
          <w:p w:rsidR="000A2995" w:rsidRPr="00C1533B" w:rsidRDefault="000A2995" w:rsidP="00376680">
            <w:pPr>
              <w:rPr>
                <w:rFonts w:ascii="Times New Roman" w:hAnsi="Times New Roman" w:cs="Times New Roman"/>
              </w:rPr>
            </w:pPr>
            <w:r w:rsidRPr="00C1533B">
              <w:rPr>
                <w:rFonts w:ascii="Times New Roman" w:hAnsi="Times New Roman" w:cs="Times New Roman"/>
                <w:sz w:val="24"/>
                <w:szCs w:val="24"/>
              </w:rPr>
              <w:t>Этиология. Патогенез. Виды анафилактического шока. Клиника. Лечение. Понятие об миниджет инъекции.</w:t>
            </w:r>
          </w:p>
        </w:tc>
      </w:tr>
      <w:tr w:rsidR="000A2995" w:rsidRPr="00C1533B" w:rsidTr="00C1533B">
        <w:tc>
          <w:tcPr>
            <w:tcW w:w="675" w:type="dxa"/>
          </w:tcPr>
          <w:p w:rsidR="000A2995" w:rsidRPr="00C1533B" w:rsidRDefault="000A2995" w:rsidP="00EF2CBF">
            <w:pPr>
              <w:pStyle w:val="a7"/>
              <w:tabs>
                <w:tab w:val="left" w:pos="142"/>
                <w:tab w:val="left" w:pos="4242"/>
              </w:tabs>
              <w:ind w:right="111"/>
              <w:jc w:val="both"/>
              <w:rPr>
                <w:rFonts w:ascii="Times New Roman" w:eastAsia="Calibri" w:hAnsi="Times New Roman"/>
                <w:bCs/>
                <w:color w:val="000000"/>
                <w:sz w:val="24"/>
                <w:szCs w:val="24"/>
                <w:lang w:val="en-US"/>
              </w:rPr>
            </w:pPr>
            <w:r w:rsidRPr="00C1533B">
              <w:rPr>
                <w:rFonts w:ascii="Times New Roman" w:eastAsia="Calibri" w:hAnsi="Times New Roman"/>
                <w:bCs/>
                <w:color w:val="000000"/>
                <w:sz w:val="24"/>
                <w:szCs w:val="24"/>
                <w:lang w:val="en-US"/>
              </w:rPr>
              <w:lastRenderedPageBreak/>
              <w:t>10</w:t>
            </w:r>
          </w:p>
        </w:tc>
        <w:tc>
          <w:tcPr>
            <w:tcW w:w="2694" w:type="dxa"/>
          </w:tcPr>
          <w:p w:rsidR="000A2995" w:rsidRPr="00C1533B" w:rsidRDefault="000A2995" w:rsidP="00376680">
            <w:pPr>
              <w:rPr>
                <w:rFonts w:ascii="Times New Roman" w:hAnsi="Times New Roman" w:cs="Times New Roman"/>
                <w:i/>
                <w:sz w:val="24"/>
                <w:szCs w:val="24"/>
              </w:rPr>
            </w:pPr>
            <w:r w:rsidRPr="00C1533B">
              <w:rPr>
                <w:rFonts w:ascii="Times New Roman" w:hAnsi="Times New Roman" w:cs="Times New Roman"/>
                <w:i/>
                <w:sz w:val="24"/>
                <w:szCs w:val="24"/>
              </w:rPr>
              <w:t>Комы</w:t>
            </w:r>
          </w:p>
          <w:p w:rsidR="000A2995" w:rsidRPr="00C1533B" w:rsidRDefault="000A2995" w:rsidP="0078335E">
            <w:pPr>
              <w:rPr>
                <w:rFonts w:ascii="Times New Roman" w:hAnsi="Times New Roman" w:cs="Times New Roman"/>
                <w:i/>
                <w:sz w:val="24"/>
                <w:szCs w:val="24"/>
              </w:rPr>
            </w:pP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BC4B32">
            <w:pPr>
              <w:pStyle w:val="1"/>
              <w:outlineLvl w:val="0"/>
              <w:rPr>
                <w:rFonts w:ascii="Times New Roman" w:hAnsi="Times New Roman" w:cs="Times New Roman"/>
                <w:b w:val="0"/>
                <w:sz w:val="24"/>
                <w:szCs w:val="24"/>
              </w:rPr>
            </w:pPr>
            <w:r w:rsidRPr="00C1533B">
              <w:rPr>
                <w:rFonts w:ascii="Times New Roman" w:hAnsi="Times New Roman" w:cs="Times New Roman"/>
                <w:b w:val="0"/>
                <w:sz w:val="24"/>
                <w:szCs w:val="24"/>
                <w:lang w:val="kk-KZ"/>
              </w:rPr>
              <w:t>1.</w:t>
            </w:r>
            <w:r w:rsidRPr="00C1533B">
              <w:rPr>
                <w:rFonts w:ascii="Times New Roman" w:hAnsi="Times New Roman" w:cs="Times New Roman"/>
                <w:b w:val="0"/>
                <w:sz w:val="24"/>
                <w:szCs w:val="24"/>
              </w:rPr>
              <w:t>Верткин А.Л. - Национальное руководство по скорой помощи , 2017 г</w:t>
            </w:r>
          </w:p>
          <w:p w:rsidR="000A2995" w:rsidRPr="00C1533B" w:rsidRDefault="000A2995" w:rsidP="00BC4B32">
            <w:pPr>
              <w:rPr>
                <w:rFonts w:ascii="Times New Roman" w:eastAsia="Times New Roman" w:hAnsi="Times New Roman" w:cs="Times New Roman"/>
                <w:sz w:val="24"/>
                <w:szCs w:val="24"/>
              </w:rPr>
            </w:pPr>
            <w:r w:rsidRPr="00C1533B">
              <w:rPr>
                <w:rFonts w:ascii="Times New Roman" w:hAnsi="Times New Roman" w:cs="Times New Roman"/>
                <w:sz w:val="24"/>
                <w:szCs w:val="24"/>
              </w:rPr>
              <w:t xml:space="preserve">2. </w:t>
            </w:r>
            <w:r w:rsidRPr="00C1533B">
              <w:rPr>
                <w:rFonts w:ascii="Times New Roman" w:eastAsia="Times New Roman" w:hAnsi="Times New Roman" w:cs="Times New Roman"/>
                <w:sz w:val="24"/>
                <w:szCs w:val="24"/>
              </w:rPr>
              <w:t xml:space="preserve">АЛГОРИТМЫ </w:t>
            </w:r>
          </w:p>
          <w:p w:rsidR="000A2995" w:rsidRPr="00C1533B" w:rsidRDefault="000A2995"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0A2995" w:rsidRPr="00C1533B" w:rsidRDefault="000A2995"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0A2995" w:rsidRPr="00C1533B" w:rsidRDefault="000A2995"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0A2995" w:rsidRPr="00C1533B" w:rsidRDefault="000A2995" w:rsidP="00BC4B32">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работников </w:t>
            </w:r>
          </w:p>
          <w:p w:rsidR="000A2995" w:rsidRPr="00C1533B" w:rsidRDefault="000A2995" w:rsidP="00BC4B32">
            <w:pPr>
              <w:rPr>
                <w:rFonts w:ascii="Times New Roman" w:hAnsi="Times New Roman" w:cs="Times New Roman"/>
                <w:sz w:val="24"/>
                <w:szCs w:val="24"/>
                <w:lang w:eastAsia="en-US"/>
              </w:rPr>
            </w:pPr>
            <w:r w:rsidRPr="00C1533B">
              <w:rPr>
                <w:rFonts w:ascii="Times New Roman" w:eastAsia="Times New Roman" w:hAnsi="Times New Roman" w:cs="Times New Roman"/>
                <w:sz w:val="24"/>
                <w:szCs w:val="24"/>
              </w:rPr>
              <w:t>выездных бригад скорой медицинской помощи Сантк- Петербург, 2018</w:t>
            </w:r>
          </w:p>
        </w:tc>
        <w:tc>
          <w:tcPr>
            <w:tcW w:w="2126" w:type="dxa"/>
          </w:tcPr>
          <w:p w:rsidR="000A2995" w:rsidRPr="00C1533B" w:rsidRDefault="000A2995" w:rsidP="00984780">
            <w:pPr>
              <w:rPr>
                <w:rFonts w:ascii="Times New Roman" w:hAnsi="Times New Roman" w:cs="Times New Roman"/>
                <w:lang w:val="kk-KZ" w:eastAsia="en-US"/>
              </w:rPr>
            </w:pPr>
            <w:r w:rsidRPr="00C1533B">
              <w:rPr>
                <w:rFonts w:ascii="Times New Roman" w:hAnsi="Times New Roman" w:cs="Times New Roman"/>
                <w:sz w:val="24"/>
                <w:szCs w:val="24"/>
              </w:rPr>
              <w:t xml:space="preserve">Семинар. </w:t>
            </w:r>
            <w:r w:rsidRPr="00C1533B">
              <w:rPr>
                <w:rFonts w:ascii="Times New Roman" w:hAnsi="Times New Roman" w:cs="Times New Roman"/>
                <w:sz w:val="24"/>
                <w:szCs w:val="24"/>
                <w:lang w:val="en-US"/>
              </w:rPr>
              <w:t>CBL</w:t>
            </w:r>
          </w:p>
        </w:tc>
        <w:tc>
          <w:tcPr>
            <w:tcW w:w="5954" w:type="dxa"/>
          </w:tcPr>
          <w:p w:rsidR="000A2995" w:rsidRPr="00C1533B" w:rsidRDefault="000A2995" w:rsidP="00376680">
            <w:pPr>
              <w:rPr>
                <w:rFonts w:ascii="Times New Roman" w:hAnsi="Times New Roman" w:cs="Times New Roman"/>
                <w:sz w:val="24"/>
                <w:szCs w:val="24"/>
              </w:rPr>
            </w:pPr>
            <w:r w:rsidRPr="00C1533B">
              <w:rPr>
                <w:rFonts w:ascii="Times New Roman" w:hAnsi="Times New Roman" w:cs="Times New Roman"/>
                <w:sz w:val="24"/>
                <w:szCs w:val="24"/>
              </w:rPr>
              <w:t>Дифдиагностика наиболее часто встречаемых ком (диабетическая, гипогликемическая, гиперосмолярная, гиперлактацидемическая, ацетонемическая, уремическая, печеночная, токсические комы, гипоксическая, водно-электролитная, экламптическая) Экстренная помощь</w:t>
            </w:r>
            <w:r w:rsidRPr="00C1533B">
              <w:rPr>
                <w:rFonts w:ascii="Times New Roman" w:hAnsi="Times New Roman" w:cs="Times New Roman"/>
                <w:iCs/>
                <w:szCs w:val="28"/>
                <w:lang w:eastAsia="en-US"/>
              </w:rPr>
              <w:t>.</w:t>
            </w:r>
          </w:p>
          <w:p w:rsidR="000A2995" w:rsidRPr="00C1533B" w:rsidRDefault="000A2995" w:rsidP="00193CB0">
            <w:pPr>
              <w:rPr>
                <w:rFonts w:ascii="Times New Roman" w:hAnsi="Times New Roman" w:cs="Times New Roman"/>
                <w:sz w:val="24"/>
                <w:szCs w:val="24"/>
              </w:rPr>
            </w:pPr>
          </w:p>
        </w:tc>
      </w:tr>
      <w:tr w:rsidR="000A2995" w:rsidRPr="00C1533B" w:rsidTr="00C1533B">
        <w:tc>
          <w:tcPr>
            <w:tcW w:w="15134" w:type="dxa"/>
            <w:gridSpan w:val="6"/>
          </w:tcPr>
          <w:p w:rsidR="000A2995" w:rsidRPr="00C1533B" w:rsidRDefault="000A2995" w:rsidP="00EB5F18">
            <w:pPr>
              <w:jc w:val="center"/>
              <w:rPr>
                <w:rFonts w:ascii="Times New Roman" w:hAnsi="Times New Roman" w:cs="Times New Roman"/>
                <w:b/>
                <w:sz w:val="24"/>
                <w:szCs w:val="24"/>
                <w:shd w:val="clear" w:color="auto" w:fill="FAFAFA"/>
                <w:lang w:eastAsia="en-US"/>
              </w:rPr>
            </w:pPr>
            <w:r w:rsidRPr="00C1533B">
              <w:rPr>
                <w:rFonts w:ascii="Times New Roman" w:hAnsi="Times New Roman" w:cs="Times New Roman"/>
                <w:b/>
                <w:sz w:val="24"/>
                <w:szCs w:val="24"/>
                <w:shd w:val="clear" w:color="auto" w:fill="FAFAFA"/>
                <w:lang w:eastAsia="en-US"/>
              </w:rPr>
              <w:t>Неотложные состояния в травматологии, хирургии</w:t>
            </w:r>
          </w:p>
        </w:tc>
      </w:tr>
      <w:tr w:rsidR="000A2995" w:rsidRPr="00C1533B" w:rsidTr="00C1533B">
        <w:tc>
          <w:tcPr>
            <w:tcW w:w="675" w:type="dxa"/>
          </w:tcPr>
          <w:p w:rsidR="000A2995" w:rsidRPr="00C1533B" w:rsidRDefault="000A2995" w:rsidP="00145C48">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11</w:t>
            </w:r>
          </w:p>
        </w:tc>
        <w:tc>
          <w:tcPr>
            <w:tcW w:w="2694" w:type="dxa"/>
          </w:tcPr>
          <w:p w:rsidR="000A2995" w:rsidRPr="00C1533B" w:rsidRDefault="000A2995" w:rsidP="00615106">
            <w:pPr>
              <w:rPr>
                <w:rFonts w:ascii="Times New Roman" w:hAnsi="Times New Roman" w:cs="Times New Roman"/>
                <w:i/>
                <w:sz w:val="24"/>
                <w:szCs w:val="24"/>
              </w:rPr>
            </w:pPr>
            <w:r w:rsidRPr="00C1533B">
              <w:rPr>
                <w:rFonts w:ascii="Times New Roman" w:hAnsi="Times New Roman" w:cs="Times New Roman"/>
                <w:i/>
                <w:sz w:val="24"/>
                <w:szCs w:val="24"/>
              </w:rPr>
              <w:t xml:space="preserve">Концепция, история, цель травматологического </w:t>
            </w:r>
            <w:r w:rsidRPr="00C1533B">
              <w:rPr>
                <w:rFonts w:ascii="Times New Roman" w:hAnsi="Times New Roman" w:cs="Times New Roman"/>
                <w:i/>
                <w:sz w:val="24"/>
                <w:szCs w:val="24"/>
              </w:rPr>
              <w:lastRenderedPageBreak/>
              <w:t>курса для ВОП                                          Особенности травм у детей, пожилых, беременных женщин. Биомеханика травм</w:t>
            </w:r>
          </w:p>
          <w:p w:rsidR="000A2995" w:rsidRPr="00C1533B" w:rsidRDefault="000A2995" w:rsidP="00C73A70">
            <w:pPr>
              <w:rPr>
                <w:rFonts w:ascii="Times New Roman" w:hAnsi="Times New Roman" w:cs="Times New Roman"/>
                <w:bCs/>
                <w:szCs w:val="28"/>
                <w:shd w:val="clear" w:color="auto" w:fill="FAFAFA"/>
              </w:rPr>
            </w:pP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C24318">
            <w:pPr>
              <w:rPr>
                <w:rFonts w:ascii="Times New Roman" w:hAnsi="Times New Roman" w:cs="Times New Roman"/>
                <w:lang w:eastAsia="en-US"/>
              </w:rPr>
            </w:pPr>
            <w:r w:rsidRPr="00C1533B">
              <w:rPr>
                <w:rFonts w:ascii="Times New Roman" w:hAnsi="Times New Roman" w:cs="Times New Roman"/>
                <w:sz w:val="24"/>
                <w:szCs w:val="24"/>
                <w:lang w:eastAsia="en-US"/>
              </w:rPr>
              <w:t xml:space="preserve">1.Травматология. Национальное руководство под ред. </w:t>
            </w:r>
            <w:r w:rsidRPr="00C1533B">
              <w:rPr>
                <w:rFonts w:ascii="Times New Roman" w:hAnsi="Times New Roman" w:cs="Times New Roman"/>
                <w:sz w:val="24"/>
                <w:szCs w:val="24"/>
                <w:lang w:eastAsia="en-US"/>
              </w:rPr>
              <w:lastRenderedPageBreak/>
              <w:t>Г.П.Котельников, 20</w:t>
            </w:r>
            <w:r w:rsidRPr="00FB6407">
              <w:rPr>
                <w:rFonts w:ascii="Times New Roman" w:hAnsi="Times New Roman" w:cs="Times New Roman"/>
                <w:sz w:val="24"/>
                <w:szCs w:val="24"/>
                <w:lang w:eastAsia="en-US"/>
              </w:rPr>
              <w:t>17</w:t>
            </w:r>
            <w:r w:rsidRPr="00C1533B">
              <w:rPr>
                <w:rFonts w:ascii="Times New Roman" w:hAnsi="Times New Roman" w:cs="Times New Roman"/>
                <w:sz w:val="24"/>
                <w:szCs w:val="24"/>
                <w:lang w:eastAsia="en-US"/>
              </w:rPr>
              <w:t xml:space="preserve"> г</w:t>
            </w:r>
          </w:p>
          <w:p w:rsidR="000A2995" w:rsidRPr="00FB6407" w:rsidRDefault="000A2995" w:rsidP="00220AAF">
            <w:pPr>
              <w:rPr>
                <w:rFonts w:ascii="Times New Roman" w:hAnsi="Times New Roman" w:cs="Times New Roman"/>
                <w:sz w:val="24"/>
                <w:szCs w:val="24"/>
                <w:lang w:eastAsia="en-US"/>
              </w:rPr>
            </w:pPr>
            <w:r w:rsidRPr="004262AD">
              <w:rPr>
                <w:rFonts w:ascii="Times New Roman" w:hAnsi="Times New Roman" w:cs="Times New Roman"/>
                <w:sz w:val="24"/>
                <w:szCs w:val="24"/>
                <w:lang w:eastAsia="en-US"/>
              </w:rPr>
              <w:t>2.</w:t>
            </w:r>
            <w:r w:rsidRPr="00C1533B">
              <w:rPr>
                <w:rFonts w:ascii="Times New Roman" w:hAnsi="Times New Roman" w:cs="Times New Roman"/>
                <w:sz w:val="24"/>
                <w:szCs w:val="24"/>
                <w:lang w:eastAsia="en-US"/>
              </w:rPr>
              <w:t>Раздаточныйматериалперевод</w:t>
            </w:r>
            <w:r w:rsidRPr="004262AD">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ATLS</w:t>
            </w:r>
            <w:r w:rsidRPr="004262AD">
              <w:rPr>
                <w:rFonts w:ascii="Times New Roman" w:hAnsi="Times New Roman" w:cs="Times New Roman"/>
                <w:sz w:val="24"/>
                <w:szCs w:val="24"/>
                <w:lang w:eastAsia="en-US"/>
              </w:rPr>
              <w:t>» 20</w:t>
            </w:r>
            <w:r w:rsidRPr="00FB6407">
              <w:rPr>
                <w:rFonts w:ascii="Times New Roman" w:hAnsi="Times New Roman" w:cs="Times New Roman"/>
                <w:sz w:val="24"/>
                <w:szCs w:val="24"/>
                <w:lang w:eastAsia="en-US"/>
              </w:rPr>
              <w:t>17</w:t>
            </w:r>
          </w:p>
        </w:tc>
        <w:tc>
          <w:tcPr>
            <w:tcW w:w="2126" w:type="dxa"/>
          </w:tcPr>
          <w:p w:rsidR="000A2995" w:rsidRPr="00C1533B" w:rsidRDefault="000A2995" w:rsidP="00EB5B15">
            <w:pPr>
              <w:rPr>
                <w:rFonts w:ascii="Times New Roman" w:hAnsi="Times New Roman" w:cs="Times New Roman"/>
                <w:sz w:val="24"/>
                <w:szCs w:val="24"/>
              </w:rPr>
            </w:pPr>
            <w:r w:rsidRPr="00C1533B">
              <w:rPr>
                <w:rFonts w:ascii="Times New Roman" w:hAnsi="Times New Roman" w:cs="Times New Roman"/>
                <w:sz w:val="24"/>
                <w:szCs w:val="24"/>
              </w:rPr>
              <w:lastRenderedPageBreak/>
              <w:t xml:space="preserve">Семинар. </w:t>
            </w:r>
            <w:r w:rsidRPr="00C1533B">
              <w:rPr>
                <w:rFonts w:ascii="Times New Roman" w:hAnsi="Times New Roman" w:cs="Times New Roman"/>
                <w:sz w:val="24"/>
                <w:szCs w:val="24"/>
                <w:lang w:val="en-US"/>
              </w:rPr>
              <w:t>TBL</w:t>
            </w:r>
          </w:p>
        </w:tc>
        <w:tc>
          <w:tcPr>
            <w:tcW w:w="5954" w:type="dxa"/>
          </w:tcPr>
          <w:p w:rsidR="000A2995" w:rsidRPr="00C1533B" w:rsidRDefault="000A2995" w:rsidP="00C73A70">
            <w:pPr>
              <w:rPr>
                <w:rFonts w:ascii="Times New Roman" w:hAnsi="Times New Roman" w:cs="Times New Roman"/>
                <w:bCs/>
                <w:szCs w:val="28"/>
                <w:shd w:val="clear" w:color="auto" w:fill="FAFAFA"/>
                <w:lang w:eastAsia="en-US"/>
              </w:rPr>
            </w:pPr>
            <w:r w:rsidRPr="00C1533B">
              <w:rPr>
                <w:rFonts w:ascii="Times New Roman" w:hAnsi="Times New Roman" w:cs="Times New Roman"/>
                <w:sz w:val="24"/>
                <w:szCs w:val="24"/>
              </w:rPr>
              <w:t xml:space="preserve">Оценка </w:t>
            </w:r>
            <w:r w:rsidRPr="00C1533B">
              <w:rPr>
                <w:rFonts w:ascii="Times New Roman" w:hAnsi="Times New Roman" w:cs="Times New Roman"/>
                <w:sz w:val="24"/>
                <w:szCs w:val="24"/>
                <w:lang w:val="en-US"/>
              </w:rPr>
              <w:t>ABCDE</w:t>
            </w:r>
            <w:r w:rsidRPr="00C1533B">
              <w:rPr>
                <w:rFonts w:ascii="Times New Roman" w:hAnsi="Times New Roman" w:cs="Times New Roman"/>
                <w:sz w:val="24"/>
                <w:szCs w:val="24"/>
              </w:rPr>
              <w:t xml:space="preserve">. Распознание проблем у травматологического пациента. Первичное и вторичное обследование пострадавшего.  Коматозная шкала </w:t>
            </w:r>
            <w:r w:rsidRPr="00C1533B">
              <w:rPr>
                <w:rFonts w:ascii="Times New Roman" w:hAnsi="Times New Roman" w:cs="Times New Roman"/>
                <w:sz w:val="24"/>
                <w:szCs w:val="24"/>
              </w:rPr>
              <w:lastRenderedPageBreak/>
              <w:t xml:space="preserve">Глазго. Значение механизма травмы в диагностике. Командное Реанимационное Взаимодействие при оказании помощи. Защита шейного отдела позвоночника. Метод снятия мотоциклетной каски у пострадавшего.   </w:t>
            </w:r>
            <w:r w:rsidRPr="00C1533B">
              <w:rPr>
                <w:rFonts w:ascii="Times New Roman" w:eastAsia="Calibri" w:hAnsi="Times New Roman" w:cs="Times New Roman"/>
                <w:spacing w:val="2"/>
                <w:sz w:val="24"/>
                <w:szCs w:val="24"/>
                <w:lang w:eastAsia="en-US"/>
              </w:rPr>
              <w:t xml:space="preserve">Анатомические и физиологические особенности костно-мышечного аппарата у детей, пожилых, беременных женщин Характерные травмы для данных категорий пострадавших. </w:t>
            </w:r>
          </w:p>
        </w:tc>
      </w:tr>
      <w:tr w:rsidR="000A2995" w:rsidRPr="00C1533B" w:rsidTr="00C1533B">
        <w:tc>
          <w:tcPr>
            <w:tcW w:w="675" w:type="dxa"/>
          </w:tcPr>
          <w:p w:rsidR="000A2995" w:rsidRPr="00C1533B" w:rsidRDefault="000A2995" w:rsidP="00145C48">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lastRenderedPageBreak/>
              <w:t>12</w:t>
            </w:r>
          </w:p>
        </w:tc>
        <w:tc>
          <w:tcPr>
            <w:tcW w:w="2694" w:type="dxa"/>
          </w:tcPr>
          <w:p w:rsidR="000A2995" w:rsidRPr="00C1533B" w:rsidRDefault="000A2995" w:rsidP="00615106">
            <w:pPr>
              <w:rPr>
                <w:rFonts w:ascii="Times New Roman" w:hAnsi="Times New Roman" w:cs="Times New Roman"/>
                <w:sz w:val="24"/>
                <w:szCs w:val="24"/>
              </w:rPr>
            </w:pPr>
            <w:r w:rsidRPr="00C1533B">
              <w:rPr>
                <w:rFonts w:ascii="Times New Roman" w:hAnsi="Times New Roman" w:cs="Times New Roman"/>
                <w:i/>
                <w:sz w:val="24"/>
                <w:szCs w:val="24"/>
              </w:rPr>
              <w:t>Раны. Кровотечения</w:t>
            </w:r>
            <w:r w:rsidRPr="00C1533B">
              <w:rPr>
                <w:rFonts w:ascii="Times New Roman" w:hAnsi="Times New Roman" w:cs="Times New Roman"/>
                <w:sz w:val="24"/>
                <w:szCs w:val="24"/>
              </w:rPr>
              <w:t>.</w:t>
            </w:r>
          </w:p>
          <w:p w:rsidR="000A2995" w:rsidRPr="00C1533B" w:rsidRDefault="000A2995" w:rsidP="00615106">
            <w:pPr>
              <w:rPr>
                <w:rFonts w:ascii="Times New Roman" w:hAnsi="Times New Roman" w:cs="Times New Roman"/>
                <w:szCs w:val="28"/>
                <w:shd w:val="clear" w:color="auto" w:fill="FAFAFA"/>
              </w:rPr>
            </w:pP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91698B">
            <w:pPr>
              <w:rPr>
                <w:rFonts w:ascii="Times New Roman" w:hAnsi="Times New Roman" w:cs="Times New Roman"/>
                <w:lang w:eastAsia="en-US"/>
              </w:rPr>
            </w:pPr>
            <w:r w:rsidRPr="00C1533B">
              <w:rPr>
                <w:rFonts w:ascii="Times New Roman" w:hAnsi="Times New Roman" w:cs="Times New Roman"/>
                <w:sz w:val="24"/>
                <w:szCs w:val="24"/>
                <w:lang w:eastAsia="en-US"/>
              </w:rPr>
              <w:t>1.Травматология. Национальное руководство под ред. Г.П.Котельников, 20</w:t>
            </w:r>
            <w:r w:rsidRPr="00FB6407">
              <w:rPr>
                <w:rFonts w:ascii="Times New Roman" w:hAnsi="Times New Roman" w:cs="Times New Roman"/>
                <w:sz w:val="24"/>
                <w:szCs w:val="24"/>
                <w:lang w:eastAsia="en-US"/>
              </w:rPr>
              <w:t>17</w:t>
            </w:r>
            <w:r w:rsidRPr="00C1533B">
              <w:rPr>
                <w:rFonts w:ascii="Times New Roman" w:hAnsi="Times New Roman" w:cs="Times New Roman"/>
                <w:sz w:val="24"/>
                <w:szCs w:val="24"/>
                <w:lang w:eastAsia="en-US"/>
              </w:rPr>
              <w:t xml:space="preserve"> г</w:t>
            </w:r>
          </w:p>
          <w:p w:rsidR="000A2995" w:rsidRPr="004262AD" w:rsidRDefault="000A2995" w:rsidP="0091698B">
            <w:pPr>
              <w:rPr>
                <w:rFonts w:ascii="Times New Roman" w:hAnsi="Times New Roman" w:cs="Times New Roman"/>
                <w:lang w:eastAsia="en-US"/>
              </w:rPr>
            </w:pPr>
            <w:r w:rsidRPr="004262AD">
              <w:rPr>
                <w:rFonts w:ascii="Times New Roman" w:hAnsi="Times New Roman" w:cs="Times New Roman"/>
                <w:sz w:val="24"/>
                <w:szCs w:val="24"/>
                <w:lang w:eastAsia="en-US"/>
              </w:rPr>
              <w:t>2.</w:t>
            </w:r>
            <w:r w:rsidRPr="00C1533B">
              <w:rPr>
                <w:rFonts w:ascii="Times New Roman" w:hAnsi="Times New Roman" w:cs="Times New Roman"/>
                <w:sz w:val="24"/>
                <w:szCs w:val="24"/>
                <w:lang w:eastAsia="en-US"/>
              </w:rPr>
              <w:t>Раздаточныйматериалперевод</w:t>
            </w:r>
            <w:r w:rsidRPr="004262AD">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ATLS</w:t>
            </w:r>
            <w:r w:rsidRPr="004262AD">
              <w:rPr>
                <w:rFonts w:ascii="Times New Roman" w:hAnsi="Times New Roman" w:cs="Times New Roman"/>
                <w:sz w:val="24"/>
                <w:szCs w:val="24"/>
                <w:lang w:eastAsia="en-US"/>
              </w:rPr>
              <w:t>» 20</w:t>
            </w:r>
            <w:r w:rsidRPr="00FB6407">
              <w:rPr>
                <w:rFonts w:ascii="Times New Roman" w:hAnsi="Times New Roman" w:cs="Times New Roman"/>
                <w:sz w:val="24"/>
                <w:szCs w:val="24"/>
                <w:lang w:eastAsia="en-US"/>
              </w:rPr>
              <w:t>17</w:t>
            </w:r>
          </w:p>
        </w:tc>
        <w:tc>
          <w:tcPr>
            <w:tcW w:w="2126" w:type="dxa"/>
          </w:tcPr>
          <w:p w:rsidR="000A2995" w:rsidRPr="00C1533B" w:rsidRDefault="000A2995" w:rsidP="00B03661">
            <w:pPr>
              <w:pStyle w:val="a9"/>
              <w:tabs>
                <w:tab w:val="left" w:pos="-24"/>
              </w:tabs>
              <w:ind w:left="0" w:right="111"/>
              <w:rPr>
                <w:lang w:eastAsia="en-US"/>
              </w:rPr>
            </w:pPr>
            <w:r w:rsidRPr="00C1533B">
              <w:t xml:space="preserve">Семинар. </w:t>
            </w:r>
            <w:r w:rsidRPr="00C1533B">
              <w:rPr>
                <w:lang w:val="en-US"/>
              </w:rPr>
              <w:t>CBL</w:t>
            </w:r>
            <w:r w:rsidRPr="00C1533B">
              <w:t xml:space="preserve"> Практическое занятие в ЦПН. Обучение на муляжах</w:t>
            </w:r>
          </w:p>
        </w:tc>
        <w:tc>
          <w:tcPr>
            <w:tcW w:w="5954" w:type="dxa"/>
          </w:tcPr>
          <w:p w:rsidR="000A2995" w:rsidRPr="00C1533B" w:rsidRDefault="000A2995" w:rsidP="00C80601">
            <w:pPr>
              <w:rPr>
                <w:rFonts w:ascii="Times New Roman" w:hAnsi="Times New Roman" w:cs="Times New Roman"/>
                <w:szCs w:val="28"/>
                <w:shd w:val="clear" w:color="auto" w:fill="FAFAFA"/>
                <w:lang w:eastAsia="en-US"/>
              </w:rPr>
            </w:pPr>
            <w:r w:rsidRPr="00C1533B">
              <w:rPr>
                <w:rFonts w:ascii="Times New Roman" w:hAnsi="Times New Roman" w:cs="Times New Roman"/>
                <w:sz w:val="24"/>
                <w:szCs w:val="24"/>
              </w:rPr>
              <w:t xml:space="preserve">Патофизиология потери крови с клиническими показателями. Степени кровопотери. Виды кровотечения. Ранние признаки кровотечения. Виды ран. Обработка и лечение ран. Методы остановки кровотечения. Принципы десмургии. Тактика при наложении жгута. Экстренная помощь при кровотечениях. Носовое кровотечение.  Особенности в лечении геморрагического шока у пожилых людей, у спортсменов, беременных, при гипотермии, у пациентов с кардиостимуляторами, у пациентов при приеме определенных медикаментов.   </w:t>
            </w:r>
          </w:p>
        </w:tc>
      </w:tr>
      <w:tr w:rsidR="000A2995" w:rsidRPr="00C1533B" w:rsidTr="00C1533B">
        <w:tc>
          <w:tcPr>
            <w:tcW w:w="675" w:type="dxa"/>
          </w:tcPr>
          <w:p w:rsidR="000A2995" w:rsidRPr="00C1533B" w:rsidRDefault="000A2995" w:rsidP="00145C48">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13</w:t>
            </w:r>
          </w:p>
        </w:tc>
        <w:tc>
          <w:tcPr>
            <w:tcW w:w="2694" w:type="dxa"/>
          </w:tcPr>
          <w:p w:rsidR="000A2995" w:rsidRPr="00C1533B" w:rsidRDefault="000A2995" w:rsidP="00615106">
            <w:pPr>
              <w:rPr>
                <w:rFonts w:ascii="Times New Roman" w:hAnsi="Times New Roman" w:cs="Times New Roman"/>
                <w:i/>
                <w:sz w:val="24"/>
                <w:szCs w:val="24"/>
              </w:rPr>
            </w:pPr>
            <w:r w:rsidRPr="00C1533B">
              <w:rPr>
                <w:rFonts w:ascii="Times New Roman" w:hAnsi="Times New Roman" w:cs="Times New Roman"/>
                <w:i/>
                <w:sz w:val="24"/>
                <w:szCs w:val="24"/>
              </w:rPr>
              <w:t>Мышечно-скелетная травма</w:t>
            </w: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220AAF" w:rsidRDefault="000A2995" w:rsidP="0091698B">
            <w:pPr>
              <w:rPr>
                <w:rFonts w:ascii="Times New Roman" w:hAnsi="Times New Roman" w:cs="Times New Roman"/>
                <w:lang w:eastAsia="en-US"/>
              </w:rPr>
            </w:pPr>
            <w:r w:rsidRPr="00C1533B">
              <w:rPr>
                <w:rFonts w:ascii="Times New Roman" w:hAnsi="Times New Roman" w:cs="Times New Roman"/>
                <w:sz w:val="24"/>
                <w:szCs w:val="24"/>
                <w:lang w:eastAsia="en-US"/>
              </w:rPr>
              <w:t xml:space="preserve">1.Травматология. Национальное руководство под ред. Г.П.Котельников, </w:t>
            </w:r>
            <w:r w:rsidRPr="00220AAF">
              <w:rPr>
                <w:rFonts w:ascii="Times New Roman" w:hAnsi="Times New Roman" w:cs="Times New Roman"/>
                <w:sz w:val="24"/>
                <w:szCs w:val="24"/>
                <w:lang w:eastAsia="en-US"/>
              </w:rPr>
              <w:t>2017</w:t>
            </w:r>
          </w:p>
          <w:p w:rsidR="000A2995" w:rsidRPr="004262AD" w:rsidRDefault="000A2995" w:rsidP="0091698B">
            <w:pPr>
              <w:rPr>
                <w:rFonts w:ascii="Times New Roman" w:hAnsi="Times New Roman" w:cs="Times New Roman"/>
                <w:lang w:eastAsia="en-US"/>
              </w:rPr>
            </w:pPr>
            <w:r w:rsidRPr="004262AD">
              <w:rPr>
                <w:rFonts w:ascii="Times New Roman" w:hAnsi="Times New Roman" w:cs="Times New Roman"/>
                <w:sz w:val="24"/>
                <w:szCs w:val="24"/>
                <w:lang w:eastAsia="en-US"/>
              </w:rPr>
              <w:t>2.</w:t>
            </w:r>
            <w:r w:rsidRPr="00C1533B">
              <w:rPr>
                <w:rFonts w:ascii="Times New Roman" w:hAnsi="Times New Roman" w:cs="Times New Roman"/>
                <w:sz w:val="24"/>
                <w:szCs w:val="24"/>
                <w:lang w:eastAsia="en-US"/>
              </w:rPr>
              <w:t>Раздаточный</w:t>
            </w:r>
            <w:r>
              <w:rPr>
                <w:rFonts w:ascii="Times New Roman" w:hAnsi="Times New Roman" w:cs="Times New Roman"/>
                <w:sz w:val="24"/>
                <w:szCs w:val="24"/>
                <w:lang w:eastAsia="en-US"/>
              </w:rPr>
              <w:t xml:space="preserve"> </w:t>
            </w:r>
            <w:r w:rsidRPr="00C1533B">
              <w:rPr>
                <w:rFonts w:ascii="Times New Roman" w:hAnsi="Times New Roman" w:cs="Times New Roman"/>
                <w:sz w:val="24"/>
                <w:szCs w:val="24"/>
                <w:lang w:eastAsia="en-US"/>
              </w:rPr>
              <w:t>материал</w:t>
            </w:r>
            <w:r>
              <w:rPr>
                <w:rFonts w:ascii="Times New Roman" w:hAnsi="Times New Roman" w:cs="Times New Roman"/>
                <w:sz w:val="24"/>
                <w:szCs w:val="24"/>
                <w:lang w:eastAsia="en-US"/>
              </w:rPr>
              <w:t xml:space="preserve"> </w:t>
            </w:r>
            <w:r w:rsidRPr="00C1533B">
              <w:rPr>
                <w:rFonts w:ascii="Times New Roman" w:hAnsi="Times New Roman" w:cs="Times New Roman"/>
                <w:sz w:val="24"/>
                <w:szCs w:val="24"/>
                <w:lang w:eastAsia="en-US"/>
              </w:rPr>
              <w:t>перевод</w:t>
            </w:r>
            <w:r w:rsidRPr="004262AD">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ATLS</w:t>
            </w:r>
            <w:r w:rsidRPr="004262AD">
              <w:rPr>
                <w:rFonts w:ascii="Times New Roman" w:hAnsi="Times New Roman" w:cs="Times New Roman"/>
                <w:sz w:val="24"/>
                <w:szCs w:val="24"/>
                <w:lang w:eastAsia="en-US"/>
              </w:rPr>
              <w:t>» 20</w:t>
            </w:r>
            <w:r w:rsidRPr="00220AAF">
              <w:rPr>
                <w:rFonts w:ascii="Times New Roman" w:hAnsi="Times New Roman" w:cs="Times New Roman"/>
                <w:sz w:val="24"/>
                <w:szCs w:val="24"/>
                <w:lang w:eastAsia="en-US"/>
              </w:rPr>
              <w:t>17</w:t>
            </w:r>
          </w:p>
        </w:tc>
        <w:tc>
          <w:tcPr>
            <w:tcW w:w="2126" w:type="dxa"/>
          </w:tcPr>
          <w:p w:rsidR="000A2995" w:rsidRPr="00C1533B" w:rsidRDefault="000A2995" w:rsidP="00B03661">
            <w:pPr>
              <w:pStyle w:val="a9"/>
              <w:tabs>
                <w:tab w:val="left" w:pos="-24"/>
              </w:tabs>
              <w:ind w:left="0" w:right="111"/>
            </w:pPr>
            <w:r w:rsidRPr="00C1533B">
              <w:t xml:space="preserve">Семинар. </w:t>
            </w:r>
            <w:r w:rsidRPr="00C1533B">
              <w:rPr>
                <w:lang w:val="en-US"/>
              </w:rPr>
              <w:t>CBL</w:t>
            </w:r>
            <w:r w:rsidRPr="00C1533B">
              <w:t xml:space="preserve"> Практическое занятие в ЦПН. Обучение на муляжах</w:t>
            </w:r>
          </w:p>
        </w:tc>
        <w:tc>
          <w:tcPr>
            <w:tcW w:w="5954" w:type="dxa"/>
          </w:tcPr>
          <w:p w:rsidR="000A2995" w:rsidRPr="00C1533B" w:rsidRDefault="000A2995" w:rsidP="00A20A5A">
            <w:pPr>
              <w:rPr>
                <w:rFonts w:ascii="Times New Roman" w:hAnsi="Times New Roman" w:cs="Times New Roman"/>
                <w:sz w:val="24"/>
                <w:szCs w:val="24"/>
              </w:rPr>
            </w:pPr>
            <w:r w:rsidRPr="00C1533B">
              <w:rPr>
                <w:rFonts w:ascii="Times New Roman" w:hAnsi="Times New Roman" w:cs="Times New Roman"/>
                <w:sz w:val="24"/>
                <w:szCs w:val="24"/>
              </w:rPr>
              <w:t>Повреждения мягких тканей: ушибы,  гематомы. Вывихи, переломы</w:t>
            </w:r>
            <w:r w:rsidRPr="00C1533B">
              <w:rPr>
                <w:rFonts w:ascii="Times New Roman" w:hAnsi="Times New Roman" w:cs="Times New Roman"/>
                <w:i/>
                <w:sz w:val="24"/>
                <w:szCs w:val="24"/>
              </w:rPr>
              <w:t xml:space="preserve">. </w:t>
            </w:r>
            <w:r w:rsidRPr="00C1533B">
              <w:rPr>
                <w:rFonts w:ascii="Times New Roman" w:hAnsi="Times New Roman" w:cs="Times New Roman"/>
                <w:sz w:val="24"/>
                <w:szCs w:val="24"/>
              </w:rPr>
              <w:t>Виды переломов. Ампутации. Признаки переломов. Принципы иммобилизации переломов бедренной кости, травмы коленей, переломы костей голени, стоп, при переломах костей верхних конечностей. Синдром сдавления.  Понятие асептики, антисептики. Оказание экстренной помощи: обезболивание, бинтование, шинирование, применение тракционной шины</w:t>
            </w:r>
          </w:p>
        </w:tc>
      </w:tr>
      <w:tr w:rsidR="000A2995" w:rsidRPr="00C1533B" w:rsidTr="00C1533B">
        <w:tc>
          <w:tcPr>
            <w:tcW w:w="675" w:type="dxa"/>
          </w:tcPr>
          <w:p w:rsidR="000A2995" w:rsidRPr="00C1533B" w:rsidRDefault="000A2995" w:rsidP="00C80601">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14</w:t>
            </w:r>
          </w:p>
        </w:tc>
        <w:tc>
          <w:tcPr>
            <w:tcW w:w="2694" w:type="dxa"/>
          </w:tcPr>
          <w:p w:rsidR="000A2995" w:rsidRPr="00C1533B" w:rsidRDefault="000A2995" w:rsidP="00E566A0">
            <w:pPr>
              <w:rPr>
                <w:rFonts w:ascii="Times New Roman" w:hAnsi="Times New Roman" w:cs="Times New Roman"/>
                <w:i/>
                <w:sz w:val="24"/>
                <w:szCs w:val="24"/>
              </w:rPr>
            </w:pPr>
            <w:r w:rsidRPr="00C1533B">
              <w:rPr>
                <w:rFonts w:ascii="Times New Roman" w:hAnsi="Times New Roman" w:cs="Times New Roman"/>
                <w:i/>
                <w:sz w:val="24"/>
                <w:szCs w:val="24"/>
              </w:rPr>
              <w:t>Травма грудной клетки                  Травма таза и живота</w:t>
            </w: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91698B">
            <w:pPr>
              <w:rPr>
                <w:rFonts w:ascii="Times New Roman" w:hAnsi="Times New Roman" w:cs="Times New Roman"/>
                <w:lang w:eastAsia="en-US"/>
              </w:rPr>
            </w:pPr>
            <w:r w:rsidRPr="00C1533B">
              <w:rPr>
                <w:rFonts w:ascii="Times New Roman" w:hAnsi="Times New Roman" w:cs="Times New Roman"/>
                <w:sz w:val="24"/>
                <w:szCs w:val="24"/>
                <w:lang w:eastAsia="en-US"/>
              </w:rPr>
              <w:t>1.Травматология. Национальное руководство под ред. Г.П.Котельников, 20</w:t>
            </w:r>
            <w:r w:rsidRPr="00220AAF">
              <w:rPr>
                <w:rFonts w:ascii="Times New Roman" w:hAnsi="Times New Roman" w:cs="Times New Roman"/>
                <w:sz w:val="24"/>
                <w:szCs w:val="24"/>
                <w:lang w:eastAsia="en-US"/>
              </w:rPr>
              <w:t>17</w:t>
            </w:r>
            <w:r w:rsidRPr="00C1533B">
              <w:rPr>
                <w:rFonts w:ascii="Times New Roman" w:hAnsi="Times New Roman" w:cs="Times New Roman"/>
                <w:sz w:val="24"/>
                <w:szCs w:val="24"/>
                <w:lang w:eastAsia="en-US"/>
              </w:rPr>
              <w:t xml:space="preserve"> г</w:t>
            </w:r>
          </w:p>
          <w:p w:rsidR="000A2995" w:rsidRPr="004262AD" w:rsidRDefault="000A2995" w:rsidP="00220AAF">
            <w:pPr>
              <w:rPr>
                <w:rFonts w:ascii="Times New Roman" w:hAnsi="Times New Roman" w:cs="Times New Roman"/>
                <w:lang w:eastAsia="en-US"/>
              </w:rPr>
            </w:pPr>
            <w:r w:rsidRPr="00FB6407">
              <w:rPr>
                <w:rFonts w:ascii="Times New Roman" w:hAnsi="Times New Roman" w:cs="Times New Roman"/>
                <w:sz w:val="24"/>
                <w:szCs w:val="24"/>
                <w:lang w:eastAsia="en-US"/>
              </w:rPr>
              <w:t>2</w:t>
            </w:r>
            <w:r>
              <w:rPr>
                <w:rFonts w:ascii="Times New Roman" w:hAnsi="Times New Roman" w:cs="Times New Roman"/>
                <w:sz w:val="24"/>
                <w:szCs w:val="24"/>
                <w:lang w:eastAsia="en-US"/>
              </w:rPr>
              <w:t>. Р</w:t>
            </w:r>
            <w:r w:rsidRPr="00C1533B">
              <w:rPr>
                <w:rFonts w:ascii="Times New Roman" w:hAnsi="Times New Roman" w:cs="Times New Roman"/>
                <w:sz w:val="24"/>
                <w:szCs w:val="24"/>
                <w:lang w:eastAsia="en-US"/>
              </w:rPr>
              <w:t>аздаточный</w:t>
            </w:r>
            <w:r>
              <w:rPr>
                <w:rFonts w:ascii="Times New Roman" w:hAnsi="Times New Roman" w:cs="Times New Roman"/>
                <w:sz w:val="24"/>
                <w:szCs w:val="24"/>
                <w:lang w:eastAsia="en-US"/>
              </w:rPr>
              <w:t xml:space="preserve"> </w:t>
            </w:r>
            <w:r w:rsidRPr="00C1533B">
              <w:rPr>
                <w:rFonts w:ascii="Times New Roman" w:hAnsi="Times New Roman" w:cs="Times New Roman"/>
                <w:sz w:val="24"/>
                <w:szCs w:val="24"/>
                <w:lang w:eastAsia="en-US"/>
              </w:rPr>
              <w:t>материал</w:t>
            </w:r>
            <w:r>
              <w:rPr>
                <w:rFonts w:ascii="Times New Roman" w:hAnsi="Times New Roman" w:cs="Times New Roman"/>
                <w:sz w:val="24"/>
                <w:szCs w:val="24"/>
                <w:lang w:eastAsia="en-US"/>
              </w:rPr>
              <w:t xml:space="preserve"> </w:t>
            </w:r>
            <w:r w:rsidRPr="00C1533B">
              <w:rPr>
                <w:rFonts w:ascii="Times New Roman" w:hAnsi="Times New Roman" w:cs="Times New Roman"/>
                <w:sz w:val="24"/>
                <w:szCs w:val="24"/>
                <w:lang w:eastAsia="en-US"/>
              </w:rPr>
              <w:t>перевод</w:t>
            </w:r>
            <w:r w:rsidRPr="004262AD">
              <w:rPr>
                <w:rFonts w:ascii="Times New Roman" w:hAnsi="Times New Roman" w:cs="Times New Roman"/>
                <w:sz w:val="24"/>
                <w:szCs w:val="24"/>
                <w:lang w:eastAsia="en-US"/>
              </w:rPr>
              <w:t xml:space="preserve"> </w:t>
            </w:r>
            <w:r w:rsidRPr="004262AD">
              <w:rPr>
                <w:rFonts w:ascii="Times New Roman" w:hAnsi="Times New Roman" w:cs="Times New Roman"/>
                <w:sz w:val="24"/>
                <w:szCs w:val="24"/>
                <w:lang w:eastAsia="en-US"/>
              </w:rPr>
              <w:lastRenderedPageBreak/>
              <w:t>«</w:t>
            </w:r>
            <w:r>
              <w:rPr>
                <w:rFonts w:ascii="Times New Roman" w:hAnsi="Times New Roman" w:cs="Times New Roman"/>
                <w:sz w:val="24"/>
                <w:szCs w:val="24"/>
                <w:lang w:val="en-US" w:eastAsia="en-US"/>
              </w:rPr>
              <w:t>ATLS</w:t>
            </w:r>
            <w:r w:rsidRPr="004262AD">
              <w:rPr>
                <w:rFonts w:ascii="Times New Roman" w:hAnsi="Times New Roman" w:cs="Times New Roman"/>
                <w:sz w:val="24"/>
                <w:szCs w:val="24"/>
                <w:lang w:eastAsia="en-US"/>
              </w:rPr>
              <w:t>» 20</w:t>
            </w:r>
            <w:r w:rsidRPr="00220AAF">
              <w:rPr>
                <w:rFonts w:ascii="Times New Roman" w:hAnsi="Times New Roman" w:cs="Times New Roman"/>
                <w:sz w:val="24"/>
                <w:szCs w:val="24"/>
                <w:lang w:eastAsia="en-US"/>
              </w:rPr>
              <w:t>17</w:t>
            </w:r>
          </w:p>
        </w:tc>
        <w:tc>
          <w:tcPr>
            <w:tcW w:w="2126" w:type="dxa"/>
          </w:tcPr>
          <w:p w:rsidR="000A2995" w:rsidRPr="00C1533B" w:rsidRDefault="000A2995" w:rsidP="00B03661">
            <w:pPr>
              <w:pStyle w:val="a9"/>
              <w:tabs>
                <w:tab w:val="left" w:pos="-24"/>
              </w:tabs>
              <w:ind w:left="0" w:right="111"/>
              <w:rPr>
                <w:lang w:eastAsia="en-US"/>
              </w:rPr>
            </w:pPr>
            <w:r w:rsidRPr="00C1533B">
              <w:lastRenderedPageBreak/>
              <w:t xml:space="preserve">Семинар. </w:t>
            </w:r>
            <w:r w:rsidRPr="00C1533B">
              <w:rPr>
                <w:lang w:val="en-US"/>
              </w:rPr>
              <w:t>CBL</w:t>
            </w:r>
          </w:p>
        </w:tc>
        <w:tc>
          <w:tcPr>
            <w:tcW w:w="5954" w:type="dxa"/>
          </w:tcPr>
          <w:p w:rsidR="000A2995" w:rsidRPr="00C1533B" w:rsidRDefault="000A2995" w:rsidP="00615106">
            <w:pPr>
              <w:rPr>
                <w:rFonts w:ascii="Times New Roman" w:hAnsi="Times New Roman" w:cs="Times New Roman"/>
                <w:szCs w:val="28"/>
                <w:shd w:val="clear" w:color="auto" w:fill="FAFAFA"/>
                <w:lang w:eastAsia="en-US"/>
              </w:rPr>
            </w:pPr>
            <w:r w:rsidRPr="00C1533B">
              <w:rPr>
                <w:rFonts w:ascii="Times New Roman" w:hAnsi="Times New Roman" w:cs="Times New Roman"/>
                <w:sz w:val="24"/>
                <w:szCs w:val="24"/>
              </w:rPr>
              <w:t xml:space="preserve">Жизнеопасные травмы груди: простой пневмоторакс, напряженный пневмоторакс, гемоторакс, ушиб легких, травма трахеобронхиального дерева, тупая травма сердца, травматический разрыв аорты, травматический разрыв диафрагмы, пищевода. Дополнительные признаки повреждения грудной клетки: подкожная </w:t>
            </w:r>
            <w:r w:rsidRPr="00C1533B">
              <w:rPr>
                <w:rFonts w:ascii="Times New Roman" w:hAnsi="Times New Roman" w:cs="Times New Roman"/>
                <w:sz w:val="24"/>
                <w:szCs w:val="24"/>
              </w:rPr>
              <w:lastRenderedPageBreak/>
              <w:t xml:space="preserve">эмфизема, травматическая асфиксия. Экстренная помощь. Анатомия живота и таза. Механизм травмы. Виды травм: внутренние, наружные. Обследование. Транспортировка. Стабилизация таза.  </w:t>
            </w:r>
          </w:p>
        </w:tc>
      </w:tr>
      <w:tr w:rsidR="000A2995" w:rsidRPr="00C1533B" w:rsidTr="00C1533B">
        <w:tc>
          <w:tcPr>
            <w:tcW w:w="675" w:type="dxa"/>
          </w:tcPr>
          <w:p w:rsidR="000A2995" w:rsidRPr="00C1533B" w:rsidRDefault="000A2995" w:rsidP="00C80601">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lastRenderedPageBreak/>
              <w:t>15</w:t>
            </w:r>
          </w:p>
        </w:tc>
        <w:tc>
          <w:tcPr>
            <w:tcW w:w="2694" w:type="dxa"/>
          </w:tcPr>
          <w:p w:rsidR="000A2995" w:rsidRPr="00C1533B" w:rsidRDefault="000A2995" w:rsidP="00615106">
            <w:pPr>
              <w:rPr>
                <w:rFonts w:ascii="Times New Roman" w:hAnsi="Times New Roman" w:cs="Times New Roman"/>
                <w:szCs w:val="28"/>
                <w:shd w:val="clear" w:color="auto" w:fill="FAFAFA"/>
              </w:rPr>
            </w:pPr>
            <w:r w:rsidRPr="00C1533B">
              <w:rPr>
                <w:rFonts w:ascii="Times New Roman" w:hAnsi="Times New Roman" w:cs="Times New Roman"/>
                <w:i/>
                <w:sz w:val="24"/>
                <w:szCs w:val="24"/>
              </w:rPr>
              <w:t>Травма головы</w:t>
            </w:r>
            <w:r w:rsidRPr="00C1533B">
              <w:rPr>
                <w:rFonts w:ascii="Times New Roman" w:hAnsi="Times New Roman" w:cs="Times New Roman"/>
                <w:sz w:val="24"/>
                <w:szCs w:val="24"/>
              </w:rPr>
              <w:t>.</w:t>
            </w:r>
            <w:r w:rsidRPr="00C1533B">
              <w:rPr>
                <w:rFonts w:ascii="Times New Roman" w:hAnsi="Times New Roman" w:cs="Times New Roman"/>
                <w:i/>
                <w:sz w:val="24"/>
                <w:szCs w:val="24"/>
              </w:rPr>
              <w:t xml:space="preserve">                                     Травма позвоночника и спинного мозга</w:t>
            </w: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91698B">
            <w:pPr>
              <w:rPr>
                <w:rFonts w:ascii="Times New Roman" w:hAnsi="Times New Roman" w:cs="Times New Roman"/>
                <w:lang w:eastAsia="en-US"/>
              </w:rPr>
            </w:pPr>
            <w:r w:rsidRPr="00C1533B">
              <w:rPr>
                <w:rFonts w:ascii="Times New Roman" w:hAnsi="Times New Roman" w:cs="Times New Roman"/>
                <w:sz w:val="24"/>
                <w:szCs w:val="24"/>
                <w:lang w:eastAsia="en-US"/>
              </w:rPr>
              <w:t>1.Травматология. Национальное руководство под ред. Г.П.Котельников, 20</w:t>
            </w:r>
            <w:r w:rsidRPr="00220AAF">
              <w:rPr>
                <w:rFonts w:ascii="Times New Roman" w:hAnsi="Times New Roman" w:cs="Times New Roman"/>
                <w:sz w:val="24"/>
                <w:szCs w:val="24"/>
                <w:lang w:eastAsia="en-US"/>
              </w:rPr>
              <w:t>17</w:t>
            </w:r>
            <w:r w:rsidRPr="00C1533B">
              <w:rPr>
                <w:rFonts w:ascii="Times New Roman" w:hAnsi="Times New Roman" w:cs="Times New Roman"/>
                <w:sz w:val="24"/>
                <w:szCs w:val="24"/>
                <w:lang w:eastAsia="en-US"/>
              </w:rPr>
              <w:t xml:space="preserve"> г</w:t>
            </w:r>
          </w:p>
          <w:p w:rsidR="000A2995" w:rsidRPr="004262AD" w:rsidRDefault="000A2995" w:rsidP="0091698B">
            <w:pPr>
              <w:rPr>
                <w:rFonts w:ascii="Times New Roman" w:hAnsi="Times New Roman" w:cs="Times New Roman"/>
                <w:lang w:eastAsia="en-US"/>
              </w:rPr>
            </w:pPr>
            <w:r w:rsidRPr="004262AD">
              <w:rPr>
                <w:rFonts w:ascii="Times New Roman" w:hAnsi="Times New Roman" w:cs="Times New Roman"/>
                <w:sz w:val="24"/>
                <w:szCs w:val="24"/>
                <w:lang w:eastAsia="en-US"/>
              </w:rPr>
              <w:t>2.</w:t>
            </w:r>
            <w:r w:rsidRPr="00C1533B">
              <w:rPr>
                <w:rFonts w:ascii="Times New Roman" w:hAnsi="Times New Roman" w:cs="Times New Roman"/>
                <w:sz w:val="24"/>
                <w:szCs w:val="24"/>
                <w:lang w:eastAsia="en-US"/>
              </w:rPr>
              <w:t>Раздаточный</w:t>
            </w:r>
            <w:r>
              <w:rPr>
                <w:rFonts w:ascii="Times New Roman" w:hAnsi="Times New Roman" w:cs="Times New Roman"/>
                <w:sz w:val="24"/>
                <w:szCs w:val="24"/>
                <w:lang w:eastAsia="en-US"/>
              </w:rPr>
              <w:t xml:space="preserve"> </w:t>
            </w:r>
            <w:r w:rsidRPr="00C1533B">
              <w:rPr>
                <w:rFonts w:ascii="Times New Roman" w:hAnsi="Times New Roman" w:cs="Times New Roman"/>
                <w:sz w:val="24"/>
                <w:szCs w:val="24"/>
                <w:lang w:eastAsia="en-US"/>
              </w:rPr>
              <w:t>материалперевод</w:t>
            </w:r>
            <w:r w:rsidRPr="004262AD">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ATLS</w:t>
            </w:r>
            <w:r w:rsidRPr="004262AD">
              <w:rPr>
                <w:rFonts w:ascii="Times New Roman" w:hAnsi="Times New Roman" w:cs="Times New Roman"/>
                <w:sz w:val="24"/>
                <w:szCs w:val="24"/>
                <w:lang w:eastAsia="en-US"/>
              </w:rPr>
              <w:t>» 20</w:t>
            </w:r>
            <w:r w:rsidRPr="00220AAF">
              <w:rPr>
                <w:rFonts w:ascii="Times New Roman" w:hAnsi="Times New Roman" w:cs="Times New Roman"/>
                <w:sz w:val="24"/>
                <w:szCs w:val="24"/>
                <w:lang w:eastAsia="en-US"/>
              </w:rPr>
              <w:t>17</w:t>
            </w:r>
          </w:p>
        </w:tc>
        <w:tc>
          <w:tcPr>
            <w:tcW w:w="2126" w:type="dxa"/>
          </w:tcPr>
          <w:p w:rsidR="000A2995" w:rsidRPr="00C1533B" w:rsidRDefault="000A2995" w:rsidP="00E566A0">
            <w:pPr>
              <w:rPr>
                <w:rFonts w:ascii="Times New Roman" w:hAnsi="Times New Roman" w:cs="Times New Roman"/>
                <w:sz w:val="24"/>
                <w:szCs w:val="24"/>
              </w:rPr>
            </w:pPr>
            <w:r w:rsidRPr="00C1533B">
              <w:rPr>
                <w:rFonts w:ascii="Times New Roman" w:hAnsi="Times New Roman" w:cs="Times New Roman"/>
                <w:sz w:val="24"/>
                <w:szCs w:val="24"/>
              </w:rPr>
              <w:t xml:space="preserve">Семинар, </w:t>
            </w:r>
            <w:r w:rsidRPr="00C1533B">
              <w:rPr>
                <w:rFonts w:ascii="Times New Roman" w:hAnsi="Times New Roman" w:cs="Times New Roman"/>
                <w:sz w:val="24"/>
                <w:szCs w:val="24"/>
                <w:lang w:val="en-US"/>
              </w:rPr>
              <w:t>CBL</w:t>
            </w:r>
          </w:p>
          <w:p w:rsidR="000A2995" w:rsidRPr="00C1533B" w:rsidRDefault="000A2995" w:rsidP="00E566A0">
            <w:pPr>
              <w:pStyle w:val="a9"/>
              <w:tabs>
                <w:tab w:val="left" w:pos="-24"/>
              </w:tabs>
              <w:ind w:left="0" w:right="111"/>
              <w:rPr>
                <w:lang w:eastAsia="en-US"/>
              </w:rPr>
            </w:pPr>
            <w:r w:rsidRPr="00C1533B">
              <w:t>Практические занятия в ЦПН</w:t>
            </w:r>
          </w:p>
        </w:tc>
        <w:tc>
          <w:tcPr>
            <w:tcW w:w="5954" w:type="dxa"/>
          </w:tcPr>
          <w:p w:rsidR="000A2995" w:rsidRPr="00C1533B" w:rsidRDefault="000A2995" w:rsidP="00615106">
            <w:pPr>
              <w:rPr>
                <w:rFonts w:ascii="Times New Roman" w:hAnsi="Times New Roman" w:cs="Times New Roman"/>
                <w:szCs w:val="28"/>
                <w:shd w:val="clear" w:color="auto" w:fill="FAFAFA"/>
                <w:lang w:eastAsia="en-US"/>
              </w:rPr>
            </w:pPr>
            <w:r w:rsidRPr="00C1533B">
              <w:rPr>
                <w:rFonts w:ascii="Times New Roman" w:hAnsi="Times New Roman" w:cs="Times New Roman"/>
                <w:sz w:val="24"/>
                <w:szCs w:val="24"/>
              </w:rPr>
              <w:t>Обзор анатомии черепа. Обзор физиологии кровообращения головного мозга. Классификация травмы головного мозга. Механизм травмы. Коматозная шкала Глазго.  Клиника. Шинирование головы, позвоночника. Виды транспортных шин, спинальных досок, носилок.                                                                         Обзор анатомии и физиологии спинного мозга и позвоночника. Спинальный шок.  Лечение спинального шока. Обследование сенсорной чувствительности. Миотомия. Синдромы повреждения спинального мозга. Наложение шейного воротника. Принципы спинальной иммобилизации и перекладывания пациента со спинальной травмой. Транспортировка на спинальной доске</w:t>
            </w:r>
          </w:p>
        </w:tc>
      </w:tr>
      <w:tr w:rsidR="000A2995" w:rsidRPr="00C1533B" w:rsidTr="00C1533B">
        <w:tc>
          <w:tcPr>
            <w:tcW w:w="675" w:type="dxa"/>
          </w:tcPr>
          <w:p w:rsidR="000A2995" w:rsidRPr="00C1533B" w:rsidRDefault="000A2995" w:rsidP="00C80601">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16</w:t>
            </w:r>
          </w:p>
        </w:tc>
        <w:tc>
          <w:tcPr>
            <w:tcW w:w="2694" w:type="dxa"/>
          </w:tcPr>
          <w:p w:rsidR="000A2995" w:rsidRPr="00C1533B" w:rsidRDefault="000A2995" w:rsidP="00615106">
            <w:pPr>
              <w:rPr>
                <w:rFonts w:ascii="Times New Roman" w:hAnsi="Times New Roman" w:cs="Times New Roman"/>
                <w:i/>
                <w:sz w:val="24"/>
                <w:szCs w:val="24"/>
              </w:rPr>
            </w:pPr>
            <w:r w:rsidRPr="00C1533B">
              <w:rPr>
                <w:rFonts w:ascii="Times New Roman" w:hAnsi="Times New Roman" w:cs="Times New Roman"/>
                <w:i/>
                <w:sz w:val="24"/>
                <w:szCs w:val="24"/>
              </w:rPr>
              <w:t>Термические повреждения</w:t>
            </w: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91698B">
            <w:pPr>
              <w:rPr>
                <w:rFonts w:ascii="Times New Roman" w:hAnsi="Times New Roman" w:cs="Times New Roman"/>
                <w:lang w:eastAsia="en-US"/>
              </w:rPr>
            </w:pPr>
            <w:r w:rsidRPr="00C1533B">
              <w:rPr>
                <w:rFonts w:ascii="Times New Roman" w:hAnsi="Times New Roman" w:cs="Times New Roman"/>
                <w:sz w:val="24"/>
                <w:szCs w:val="24"/>
                <w:lang w:eastAsia="en-US"/>
              </w:rPr>
              <w:t>1.Травматология. Национальное руководство под ред. Г.П.Котельников, 2008 г</w:t>
            </w:r>
          </w:p>
          <w:p w:rsidR="000A2995" w:rsidRPr="004262AD" w:rsidRDefault="000A2995" w:rsidP="0091698B">
            <w:pPr>
              <w:rPr>
                <w:rFonts w:ascii="Times New Roman" w:hAnsi="Times New Roman" w:cs="Times New Roman"/>
                <w:lang w:eastAsia="en-US"/>
              </w:rPr>
            </w:pPr>
            <w:r w:rsidRPr="004262AD">
              <w:rPr>
                <w:rFonts w:ascii="Times New Roman" w:hAnsi="Times New Roman" w:cs="Times New Roman"/>
                <w:sz w:val="24"/>
                <w:szCs w:val="24"/>
                <w:lang w:eastAsia="en-US"/>
              </w:rPr>
              <w:t>2.</w:t>
            </w:r>
            <w:r w:rsidRPr="00C1533B">
              <w:rPr>
                <w:rFonts w:ascii="Times New Roman" w:hAnsi="Times New Roman" w:cs="Times New Roman"/>
                <w:sz w:val="24"/>
                <w:szCs w:val="24"/>
                <w:lang w:eastAsia="en-US"/>
              </w:rPr>
              <w:t>Раздаточный</w:t>
            </w:r>
            <w:r>
              <w:rPr>
                <w:rFonts w:ascii="Times New Roman" w:hAnsi="Times New Roman" w:cs="Times New Roman"/>
                <w:sz w:val="24"/>
                <w:szCs w:val="24"/>
                <w:lang w:eastAsia="en-US"/>
              </w:rPr>
              <w:t xml:space="preserve"> </w:t>
            </w:r>
            <w:r w:rsidRPr="00C1533B">
              <w:rPr>
                <w:rFonts w:ascii="Times New Roman" w:hAnsi="Times New Roman" w:cs="Times New Roman"/>
                <w:sz w:val="24"/>
                <w:szCs w:val="24"/>
                <w:lang w:eastAsia="en-US"/>
              </w:rPr>
              <w:t>материал</w:t>
            </w:r>
            <w:r>
              <w:rPr>
                <w:rFonts w:ascii="Times New Roman" w:hAnsi="Times New Roman" w:cs="Times New Roman"/>
                <w:sz w:val="24"/>
                <w:szCs w:val="24"/>
                <w:lang w:eastAsia="en-US"/>
              </w:rPr>
              <w:t xml:space="preserve"> </w:t>
            </w:r>
            <w:r w:rsidRPr="00C1533B">
              <w:rPr>
                <w:rFonts w:ascii="Times New Roman" w:hAnsi="Times New Roman" w:cs="Times New Roman"/>
                <w:sz w:val="24"/>
                <w:szCs w:val="24"/>
                <w:lang w:eastAsia="en-US"/>
              </w:rPr>
              <w:t>перевод</w:t>
            </w:r>
            <w:r w:rsidRPr="004262AD">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ATLS</w:t>
            </w:r>
            <w:r w:rsidRPr="004262AD">
              <w:rPr>
                <w:rFonts w:ascii="Times New Roman" w:hAnsi="Times New Roman" w:cs="Times New Roman"/>
                <w:sz w:val="24"/>
                <w:szCs w:val="24"/>
                <w:lang w:eastAsia="en-US"/>
              </w:rPr>
              <w:t>» 20</w:t>
            </w:r>
            <w:r w:rsidRPr="00220AAF">
              <w:rPr>
                <w:rFonts w:ascii="Times New Roman" w:hAnsi="Times New Roman" w:cs="Times New Roman"/>
                <w:sz w:val="24"/>
                <w:szCs w:val="24"/>
                <w:lang w:eastAsia="en-US"/>
              </w:rPr>
              <w:t>17</w:t>
            </w:r>
          </w:p>
        </w:tc>
        <w:tc>
          <w:tcPr>
            <w:tcW w:w="2126" w:type="dxa"/>
          </w:tcPr>
          <w:p w:rsidR="000A2995" w:rsidRPr="00C1533B" w:rsidRDefault="000A2995" w:rsidP="00E566A0">
            <w:pPr>
              <w:rPr>
                <w:rFonts w:ascii="Times New Roman" w:hAnsi="Times New Roman" w:cs="Times New Roman"/>
                <w:sz w:val="24"/>
                <w:szCs w:val="24"/>
              </w:rPr>
            </w:pPr>
            <w:r w:rsidRPr="00C1533B">
              <w:rPr>
                <w:rFonts w:ascii="Times New Roman" w:hAnsi="Times New Roman" w:cs="Times New Roman"/>
                <w:sz w:val="24"/>
                <w:szCs w:val="24"/>
              </w:rPr>
              <w:t xml:space="preserve">Семинар. </w:t>
            </w:r>
            <w:r w:rsidRPr="00C1533B">
              <w:rPr>
                <w:rFonts w:ascii="Times New Roman" w:hAnsi="Times New Roman" w:cs="Times New Roman"/>
                <w:sz w:val="24"/>
                <w:szCs w:val="24"/>
                <w:lang w:val="en-US"/>
              </w:rPr>
              <w:t>CBL</w:t>
            </w:r>
          </w:p>
        </w:tc>
        <w:tc>
          <w:tcPr>
            <w:tcW w:w="5954" w:type="dxa"/>
          </w:tcPr>
          <w:p w:rsidR="000A2995" w:rsidRPr="00C1533B" w:rsidRDefault="000A2995" w:rsidP="00615106">
            <w:pPr>
              <w:rPr>
                <w:rFonts w:ascii="Times New Roman" w:hAnsi="Times New Roman" w:cs="Times New Roman"/>
                <w:sz w:val="24"/>
                <w:szCs w:val="24"/>
              </w:rPr>
            </w:pPr>
            <w:r w:rsidRPr="00C1533B">
              <w:rPr>
                <w:rFonts w:ascii="Times New Roman" w:hAnsi="Times New Roman" w:cs="Times New Roman"/>
                <w:sz w:val="24"/>
                <w:szCs w:val="24"/>
              </w:rPr>
              <w:t>Виды ожогов. Термический ожог. Термоингаляционные поражения дыхательных путей. Немедленные действия по спасению жизни пострадавшего: остановка процесса горения, открытие дыхательных путей, внутривенный доступ.  Химический, электрический ожоги. Подсчет поверхности повреждения: правило 9, правило ладони.  Глубина поражения. Обезболивание, лечение поврежденной поверхности. Обморожение. степени обморожения. Системная гипотермия. Лечение.</w:t>
            </w:r>
          </w:p>
        </w:tc>
      </w:tr>
      <w:tr w:rsidR="000A2995" w:rsidRPr="00C1533B" w:rsidTr="00C1533B">
        <w:tc>
          <w:tcPr>
            <w:tcW w:w="675" w:type="dxa"/>
          </w:tcPr>
          <w:p w:rsidR="000A2995" w:rsidRPr="00C1533B" w:rsidRDefault="000A2995" w:rsidP="00C80601">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17</w:t>
            </w:r>
          </w:p>
        </w:tc>
        <w:tc>
          <w:tcPr>
            <w:tcW w:w="2694" w:type="dxa"/>
          </w:tcPr>
          <w:p w:rsidR="000A2995" w:rsidRPr="00C1533B" w:rsidRDefault="000A2995" w:rsidP="00615106">
            <w:pPr>
              <w:rPr>
                <w:rFonts w:ascii="Times New Roman" w:hAnsi="Times New Roman" w:cs="Times New Roman"/>
                <w:i/>
                <w:sz w:val="24"/>
                <w:szCs w:val="24"/>
              </w:rPr>
            </w:pPr>
            <w:r>
              <w:rPr>
                <w:rFonts w:ascii="Times New Roman" w:hAnsi="Times New Roman" w:cs="Times New Roman"/>
                <w:i/>
                <w:sz w:val="24"/>
                <w:szCs w:val="24"/>
              </w:rPr>
              <w:t xml:space="preserve">Острый живот:          </w:t>
            </w:r>
            <w:r w:rsidRPr="00C1533B">
              <w:rPr>
                <w:rFonts w:ascii="Times New Roman" w:hAnsi="Times New Roman" w:cs="Times New Roman"/>
                <w:i/>
                <w:sz w:val="24"/>
                <w:szCs w:val="24"/>
              </w:rPr>
              <w:t>О. аппендицит</w:t>
            </w:r>
          </w:p>
          <w:p w:rsidR="000A2995" w:rsidRPr="00C1533B" w:rsidRDefault="000A2995" w:rsidP="00615106">
            <w:pPr>
              <w:rPr>
                <w:rFonts w:ascii="Times New Roman" w:hAnsi="Times New Roman" w:cs="Times New Roman"/>
                <w:i/>
                <w:sz w:val="24"/>
                <w:szCs w:val="24"/>
              </w:rPr>
            </w:pPr>
            <w:r w:rsidRPr="00C1533B">
              <w:rPr>
                <w:rFonts w:ascii="Times New Roman" w:hAnsi="Times New Roman" w:cs="Times New Roman"/>
                <w:i/>
                <w:sz w:val="24"/>
                <w:szCs w:val="24"/>
              </w:rPr>
              <w:t>О. холецистит</w:t>
            </w:r>
          </w:p>
          <w:p w:rsidR="000A2995" w:rsidRPr="00C1533B" w:rsidRDefault="000A2995" w:rsidP="00EB5B15">
            <w:pPr>
              <w:rPr>
                <w:rFonts w:ascii="Times New Roman" w:hAnsi="Times New Roman" w:cs="Times New Roman"/>
                <w:i/>
                <w:sz w:val="24"/>
                <w:szCs w:val="24"/>
              </w:rPr>
            </w:pPr>
          </w:p>
          <w:p w:rsidR="000A2995" w:rsidRPr="00C1533B" w:rsidRDefault="000A2995" w:rsidP="00615106">
            <w:pPr>
              <w:rPr>
                <w:rFonts w:ascii="Times New Roman" w:eastAsia="Calibri" w:hAnsi="Times New Roman" w:cs="Times New Roman"/>
                <w:spacing w:val="2"/>
                <w:szCs w:val="28"/>
              </w:rPr>
            </w:pP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Default="00EA27D7" w:rsidP="008C2A2F">
            <w:pPr>
              <w:pStyle w:val="ad"/>
            </w:pPr>
            <w:r>
              <w:t>1.</w:t>
            </w:r>
            <w:r w:rsidR="000A2995">
              <w:t xml:space="preserve">Бисенков, Л.Н. Неотложная хирургия груди и живота: Руководство для врачей / Л.Н. Бисенков. - СПб.: </w:t>
            </w:r>
            <w:r w:rsidR="000A2995">
              <w:lastRenderedPageBreak/>
              <w:t xml:space="preserve">СпецЛит, 2015. - 574 c. </w:t>
            </w:r>
          </w:p>
          <w:p w:rsidR="000A2995" w:rsidRDefault="00EA27D7" w:rsidP="008C2A2F">
            <w:pPr>
              <w:pStyle w:val="ad"/>
            </w:pPr>
            <w:r>
              <w:t>2.</w:t>
            </w:r>
            <w:r w:rsidR="000A2995">
              <w:t xml:space="preserve">Кязимов, М.Х. Амбулаторная хирургия: Практические рекомендации / М.Х. Кязимов. - М.: Ленанд, 2015. - 104 c. </w:t>
            </w:r>
          </w:p>
          <w:p w:rsidR="000A2995" w:rsidRDefault="00EA27D7" w:rsidP="008C2A2F">
            <w:pPr>
              <w:pStyle w:val="ad"/>
            </w:pPr>
            <w:r>
              <w:t>3.</w:t>
            </w:r>
            <w:r w:rsidR="000A2995">
              <w:t xml:space="preserve">Гостищев, В. Общая хирургия / В. Гостищев. - М.: Гэотар-Медиа, 2016. - 736 c. </w:t>
            </w:r>
          </w:p>
          <w:p w:rsidR="000A2995" w:rsidRDefault="00EA27D7" w:rsidP="008C2A2F">
            <w:pPr>
              <w:pStyle w:val="ad"/>
            </w:pPr>
            <w:r>
              <w:t>4.</w:t>
            </w:r>
            <w:r w:rsidR="000A2995">
              <w:t>Кузнецов, Н.А. Общая хирургия / Н.А. Кузнецов. - М.: МЕДпресс-информ, 2018. - 896 c.</w:t>
            </w:r>
          </w:p>
          <w:p w:rsidR="000A2995" w:rsidRPr="008C2A2F" w:rsidRDefault="000A2995" w:rsidP="00B03661">
            <w:pPr>
              <w:rPr>
                <w:rFonts w:ascii="Times New Roman" w:hAnsi="Times New Roman" w:cs="Times New Roman"/>
                <w:sz w:val="24"/>
                <w:szCs w:val="24"/>
                <w:lang w:eastAsia="en-US"/>
              </w:rPr>
            </w:pPr>
          </w:p>
        </w:tc>
        <w:tc>
          <w:tcPr>
            <w:tcW w:w="2126" w:type="dxa"/>
          </w:tcPr>
          <w:p w:rsidR="000A2995" w:rsidRPr="00C1533B" w:rsidRDefault="000A2995" w:rsidP="00B03661">
            <w:pPr>
              <w:pStyle w:val="a9"/>
              <w:tabs>
                <w:tab w:val="left" w:pos="-24"/>
              </w:tabs>
              <w:ind w:left="0" w:right="111"/>
              <w:rPr>
                <w:lang w:val="kk-KZ" w:eastAsia="en-US"/>
              </w:rPr>
            </w:pPr>
            <w:r w:rsidRPr="00C1533B">
              <w:lastRenderedPageBreak/>
              <w:t xml:space="preserve">Семинар. </w:t>
            </w:r>
            <w:r w:rsidRPr="00C1533B">
              <w:rPr>
                <w:lang w:val="en-US"/>
              </w:rPr>
              <w:t>CBL</w:t>
            </w:r>
          </w:p>
        </w:tc>
        <w:tc>
          <w:tcPr>
            <w:tcW w:w="5954" w:type="dxa"/>
          </w:tcPr>
          <w:p w:rsidR="000A2995" w:rsidRPr="00C1533B" w:rsidRDefault="000A2995" w:rsidP="00BE573C">
            <w:pPr>
              <w:snapToGrid w:val="0"/>
              <w:rPr>
                <w:rFonts w:ascii="Times New Roman" w:hAnsi="Times New Roman" w:cs="Times New Roman"/>
                <w:bCs/>
                <w:sz w:val="24"/>
                <w:szCs w:val="24"/>
              </w:rPr>
            </w:pPr>
            <w:r w:rsidRPr="00C1533B">
              <w:rPr>
                <w:rFonts w:ascii="Times New Roman" w:hAnsi="Times New Roman" w:cs="Times New Roman"/>
                <w:bCs/>
                <w:sz w:val="24"/>
                <w:szCs w:val="24"/>
              </w:rPr>
              <w:t>Клинические исследования в диагностике острого аппендицита в зависимости от возраста больного (старики, дети), физиологического состояния (беременность), вариантов анатомического расположения червеобразного отростка. Относительное диагностическое значение точек Мак-</w:t>
            </w:r>
            <w:r w:rsidRPr="00C1533B">
              <w:rPr>
                <w:rFonts w:ascii="Times New Roman" w:hAnsi="Times New Roman" w:cs="Times New Roman"/>
                <w:bCs/>
                <w:sz w:val="24"/>
                <w:szCs w:val="24"/>
              </w:rPr>
              <w:lastRenderedPageBreak/>
              <w:t xml:space="preserve">Бурнея, Кюммеля, Ланца и симптомов Образцова, Ровзинга, Ситковского и др. Напряжение брюшной стенки и симптомов Блюмберга (значение указанных признаков в зависимости от расположения отростка). Дифференциальная диагностика. Тактика врача при подозрении на острый аппендицит. </w:t>
            </w:r>
          </w:p>
          <w:p w:rsidR="000A2995" w:rsidRPr="00C1533B" w:rsidRDefault="000A2995" w:rsidP="00EB5B15">
            <w:pPr>
              <w:rPr>
                <w:rFonts w:ascii="Times New Roman" w:hAnsi="Times New Roman" w:cs="Times New Roman"/>
                <w:i/>
                <w:sz w:val="24"/>
                <w:szCs w:val="24"/>
              </w:rPr>
            </w:pPr>
            <w:r w:rsidRPr="00C1533B">
              <w:rPr>
                <w:rFonts w:ascii="Times New Roman" w:hAnsi="Times New Roman" w:cs="Times New Roman"/>
                <w:i/>
                <w:sz w:val="24"/>
                <w:szCs w:val="24"/>
              </w:rPr>
              <w:t xml:space="preserve">О. холецистит. </w:t>
            </w:r>
            <w:r w:rsidRPr="00C1533B">
              <w:rPr>
                <w:rFonts w:ascii="Times New Roman" w:hAnsi="Times New Roman" w:cs="Times New Roman"/>
                <w:bCs/>
                <w:sz w:val="24"/>
                <w:szCs w:val="24"/>
              </w:rPr>
              <w:t xml:space="preserve">Классификация острого холецистита. Калькулезный и бескаменный холецистит. Клиническая картина и диагностика. Особенности течения острого холецистита у пожилых лиц и старческого возраста, у беременных в зависимости от сроков беременности. Дифференциальная диагностика. Тактика врача.                                      </w:t>
            </w:r>
          </w:p>
          <w:p w:rsidR="000A2995" w:rsidRPr="00C1533B" w:rsidRDefault="000A2995" w:rsidP="00BE573C">
            <w:pPr>
              <w:rPr>
                <w:rFonts w:ascii="Times New Roman" w:eastAsia="Calibri" w:hAnsi="Times New Roman" w:cs="Times New Roman"/>
                <w:spacing w:val="2"/>
                <w:szCs w:val="28"/>
                <w:lang w:eastAsia="en-US"/>
              </w:rPr>
            </w:pPr>
          </w:p>
        </w:tc>
      </w:tr>
      <w:tr w:rsidR="000A2995" w:rsidRPr="00C1533B" w:rsidTr="00C1533B">
        <w:tc>
          <w:tcPr>
            <w:tcW w:w="675" w:type="dxa"/>
          </w:tcPr>
          <w:p w:rsidR="000A2995" w:rsidRPr="00C1533B" w:rsidRDefault="000A2995" w:rsidP="00C80601">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lastRenderedPageBreak/>
              <w:t>18</w:t>
            </w:r>
          </w:p>
        </w:tc>
        <w:tc>
          <w:tcPr>
            <w:tcW w:w="2694" w:type="dxa"/>
          </w:tcPr>
          <w:p w:rsidR="000A2995" w:rsidRPr="00C1533B" w:rsidRDefault="000A2995" w:rsidP="00615106">
            <w:pPr>
              <w:rPr>
                <w:rFonts w:ascii="Times New Roman" w:hAnsi="Times New Roman" w:cs="Times New Roman"/>
                <w:i/>
                <w:sz w:val="24"/>
                <w:szCs w:val="24"/>
              </w:rPr>
            </w:pPr>
            <w:r w:rsidRPr="00C1533B">
              <w:rPr>
                <w:rFonts w:ascii="Times New Roman" w:hAnsi="Times New Roman" w:cs="Times New Roman"/>
                <w:bCs/>
                <w:i/>
                <w:sz w:val="24"/>
                <w:szCs w:val="24"/>
              </w:rPr>
              <w:t>Желудочно-кишечное кровотечение</w:t>
            </w:r>
            <w:r w:rsidRPr="00C1533B">
              <w:rPr>
                <w:rFonts w:ascii="Times New Roman" w:hAnsi="Times New Roman" w:cs="Times New Roman"/>
                <w:bCs/>
                <w:sz w:val="24"/>
                <w:szCs w:val="24"/>
              </w:rPr>
              <w:t xml:space="preserve">. </w:t>
            </w:r>
            <w:r w:rsidRPr="00C1533B">
              <w:rPr>
                <w:rFonts w:ascii="Times New Roman" w:hAnsi="Times New Roman" w:cs="Times New Roman"/>
                <w:i/>
                <w:sz w:val="24"/>
                <w:szCs w:val="24"/>
              </w:rPr>
              <w:t>Прободная язва желудка и 12-перстной кишки</w:t>
            </w:r>
          </w:p>
          <w:p w:rsidR="000A2995" w:rsidRPr="00C1533B" w:rsidRDefault="000A2995" w:rsidP="00C80601">
            <w:pPr>
              <w:rPr>
                <w:rFonts w:ascii="Times New Roman" w:eastAsia="Calibri" w:hAnsi="Times New Roman" w:cs="Times New Roman"/>
                <w:spacing w:val="2"/>
                <w:szCs w:val="28"/>
              </w:rPr>
            </w:pP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Default="00EA27D7" w:rsidP="008C2A2F">
            <w:pPr>
              <w:pStyle w:val="ad"/>
            </w:pPr>
            <w:r>
              <w:t>1.</w:t>
            </w:r>
            <w:r w:rsidR="000A2995">
              <w:t xml:space="preserve">Бисенков, Л.Н. Неотложная хирургия груди и живота: Руководство для врачей / Л.Н. Бисенков. - СПб.: СпецЛит, 2015. - 574 c. </w:t>
            </w:r>
          </w:p>
          <w:p w:rsidR="000A2995" w:rsidRDefault="00EA27D7" w:rsidP="008C2A2F">
            <w:pPr>
              <w:pStyle w:val="ad"/>
            </w:pPr>
            <w:r>
              <w:t>2.</w:t>
            </w:r>
            <w:r w:rsidR="000A2995">
              <w:t xml:space="preserve">Кязимов, М.Х. Амбулаторная хирургия: Практические рекомендации / М.Х. Кязимов. - М.: Ленанд, </w:t>
            </w:r>
            <w:r w:rsidR="000A2995">
              <w:lastRenderedPageBreak/>
              <w:t xml:space="preserve">2015. - 104 c. </w:t>
            </w:r>
          </w:p>
          <w:p w:rsidR="000A2995" w:rsidRDefault="00EA27D7" w:rsidP="008C2A2F">
            <w:pPr>
              <w:pStyle w:val="ad"/>
            </w:pPr>
            <w:r>
              <w:t>3.</w:t>
            </w:r>
            <w:r w:rsidR="000A2995">
              <w:t xml:space="preserve">Гостищев, В. Общая хирургия / В. Гостищев. - М.: Гэотар-Медиа, 2016. - 736 c. </w:t>
            </w:r>
          </w:p>
          <w:p w:rsidR="000A2995" w:rsidRDefault="00EA27D7" w:rsidP="008C2A2F">
            <w:pPr>
              <w:pStyle w:val="ad"/>
            </w:pPr>
            <w:r>
              <w:t>4.</w:t>
            </w:r>
            <w:r w:rsidR="000A2995">
              <w:t>Кузнецов, Н.А. Общая хирургия / Н.А. Кузнецов. - М.: МЕДпресс-информ, 2018. - 896 c.</w:t>
            </w:r>
          </w:p>
          <w:p w:rsidR="000A2995" w:rsidRPr="00C1533B" w:rsidRDefault="000A2995" w:rsidP="0091698B">
            <w:pPr>
              <w:widowControl w:val="0"/>
              <w:tabs>
                <w:tab w:val="left" w:pos="0"/>
                <w:tab w:val="left" w:pos="284"/>
              </w:tabs>
              <w:suppressAutoHyphens/>
              <w:autoSpaceDE w:val="0"/>
              <w:rPr>
                <w:rFonts w:ascii="Times New Roman" w:hAnsi="Times New Roman" w:cs="Times New Roman"/>
                <w:lang w:eastAsia="en-US"/>
              </w:rPr>
            </w:pPr>
          </w:p>
        </w:tc>
        <w:tc>
          <w:tcPr>
            <w:tcW w:w="2126" w:type="dxa"/>
          </w:tcPr>
          <w:p w:rsidR="000A2995" w:rsidRPr="00C1533B" w:rsidRDefault="000A2995" w:rsidP="00EB5B15">
            <w:pPr>
              <w:rPr>
                <w:rFonts w:ascii="Times New Roman" w:hAnsi="Times New Roman" w:cs="Times New Roman"/>
                <w:sz w:val="24"/>
                <w:szCs w:val="24"/>
              </w:rPr>
            </w:pPr>
            <w:r w:rsidRPr="00C1533B">
              <w:rPr>
                <w:rFonts w:ascii="Times New Roman" w:hAnsi="Times New Roman" w:cs="Times New Roman"/>
                <w:sz w:val="24"/>
                <w:szCs w:val="24"/>
              </w:rPr>
              <w:lastRenderedPageBreak/>
              <w:t xml:space="preserve">Семинар. </w:t>
            </w:r>
            <w:r w:rsidRPr="00C1533B">
              <w:rPr>
                <w:rFonts w:ascii="Times New Roman" w:hAnsi="Times New Roman" w:cs="Times New Roman"/>
                <w:sz w:val="24"/>
                <w:szCs w:val="24"/>
                <w:lang w:val="en-US"/>
              </w:rPr>
              <w:t>CBL</w:t>
            </w:r>
          </w:p>
        </w:tc>
        <w:tc>
          <w:tcPr>
            <w:tcW w:w="5954" w:type="dxa"/>
          </w:tcPr>
          <w:p w:rsidR="000A2995" w:rsidRPr="00C1533B" w:rsidRDefault="000A2995" w:rsidP="00E03E37">
            <w:pPr>
              <w:snapToGrid w:val="0"/>
              <w:rPr>
                <w:rFonts w:ascii="Times New Roman" w:hAnsi="Times New Roman" w:cs="Times New Roman"/>
                <w:bCs/>
                <w:sz w:val="24"/>
                <w:szCs w:val="24"/>
              </w:rPr>
            </w:pPr>
            <w:r w:rsidRPr="00C1533B">
              <w:rPr>
                <w:rFonts w:ascii="Times New Roman" w:hAnsi="Times New Roman" w:cs="Times New Roman"/>
                <w:bCs/>
                <w:sz w:val="24"/>
                <w:szCs w:val="24"/>
              </w:rPr>
              <w:t>Клиника прободной язвы желудка и 12-перстной кишки. Классификация язвенных  кровотечений – острые и хронические, срытые и явные, однократные и рецидивирующие. Классификация степени тяжести кровотечения (А.И.Горбашко), патофизиологические механизмы развития полиорганной недостаточности при геморрагическом  шоке и значение компенсаторных механизмов (гидремическая реакция, спазм венозного русла преренальнаяолигоурия, тахикардия, тахипное, централизация кровообращения). Острые желудочно-кишечные кровотечения опухолевой этиологии. Синдром малых признаков. Дифференциальный диагноз.</w:t>
            </w:r>
          </w:p>
          <w:p w:rsidR="000A2995" w:rsidRPr="00C1533B" w:rsidRDefault="000A2995" w:rsidP="00E03E37">
            <w:pPr>
              <w:rPr>
                <w:rFonts w:ascii="Times New Roman" w:hAnsi="Times New Roman" w:cs="Times New Roman"/>
                <w:bCs/>
                <w:sz w:val="24"/>
                <w:szCs w:val="24"/>
              </w:rPr>
            </w:pPr>
            <w:r w:rsidRPr="00C1533B">
              <w:rPr>
                <w:rFonts w:ascii="Times New Roman" w:hAnsi="Times New Roman" w:cs="Times New Roman"/>
                <w:bCs/>
                <w:sz w:val="24"/>
                <w:szCs w:val="24"/>
              </w:rPr>
              <w:lastRenderedPageBreak/>
              <w:t>Кровотечения из варикозно-расширенных вен пищевода и желудка – клиника и дифференциальная диагностика. Внутри – и внепеченочная портальная гипертензия. Геморроидальные кровотечения.</w:t>
            </w:r>
          </w:p>
          <w:p w:rsidR="000A2995" w:rsidRPr="00C1533B" w:rsidRDefault="000A2995" w:rsidP="00F84036">
            <w:pPr>
              <w:rPr>
                <w:rFonts w:ascii="Times New Roman" w:eastAsia="Calibri" w:hAnsi="Times New Roman" w:cs="Times New Roman"/>
                <w:spacing w:val="2"/>
                <w:szCs w:val="28"/>
                <w:lang w:eastAsia="en-US"/>
              </w:rPr>
            </w:pPr>
          </w:p>
        </w:tc>
      </w:tr>
      <w:tr w:rsidR="000A2995" w:rsidRPr="00C1533B" w:rsidTr="00C1533B">
        <w:tc>
          <w:tcPr>
            <w:tcW w:w="675" w:type="dxa"/>
          </w:tcPr>
          <w:p w:rsidR="000A2995" w:rsidRPr="00C1533B" w:rsidRDefault="000A2995" w:rsidP="00C80601">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lastRenderedPageBreak/>
              <w:t>19</w:t>
            </w:r>
          </w:p>
        </w:tc>
        <w:tc>
          <w:tcPr>
            <w:tcW w:w="2694" w:type="dxa"/>
          </w:tcPr>
          <w:p w:rsidR="000A2995" w:rsidRPr="00C1533B" w:rsidRDefault="000A2995" w:rsidP="00C80601">
            <w:pPr>
              <w:rPr>
                <w:rFonts w:ascii="Times New Roman" w:hAnsi="Times New Roman" w:cs="Times New Roman"/>
                <w:i/>
                <w:sz w:val="24"/>
                <w:szCs w:val="24"/>
              </w:rPr>
            </w:pPr>
            <w:r w:rsidRPr="00C1533B">
              <w:rPr>
                <w:rFonts w:ascii="Times New Roman" w:hAnsi="Times New Roman" w:cs="Times New Roman"/>
                <w:i/>
                <w:sz w:val="24"/>
                <w:szCs w:val="24"/>
              </w:rPr>
              <w:t>О. панкреатит                                     О. кишечная непроходимость.</w:t>
            </w:r>
          </w:p>
          <w:p w:rsidR="000A2995" w:rsidRPr="00C1533B" w:rsidRDefault="000A2995" w:rsidP="00C80601">
            <w:pPr>
              <w:rPr>
                <w:rFonts w:ascii="Times New Roman" w:hAnsi="Times New Roman" w:cs="Times New Roman"/>
                <w:i/>
                <w:sz w:val="24"/>
                <w:szCs w:val="24"/>
              </w:rPr>
            </w:pPr>
            <w:r w:rsidRPr="00C1533B">
              <w:rPr>
                <w:rFonts w:ascii="Times New Roman" w:hAnsi="Times New Roman" w:cs="Times New Roman"/>
                <w:i/>
                <w:sz w:val="24"/>
                <w:szCs w:val="24"/>
              </w:rPr>
              <w:t>Ущемленные грыжи</w:t>
            </w:r>
          </w:p>
          <w:p w:rsidR="000A2995" w:rsidRPr="00C1533B" w:rsidRDefault="000A2995" w:rsidP="00C80601">
            <w:pPr>
              <w:rPr>
                <w:rFonts w:ascii="Times New Roman" w:hAnsi="Times New Roman" w:cs="Times New Roman"/>
                <w:i/>
                <w:sz w:val="24"/>
                <w:szCs w:val="24"/>
              </w:rPr>
            </w:pPr>
          </w:p>
          <w:p w:rsidR="000A2995" w:rsidRPr="00C1533B" w:rsidRDefault="000A2995" w:rsidP="00C80601">
            <w:pPr>
              <w:rPr>
                <w:rFonts w:ascii="Times New Roman" w:hAnsi="Times New Roman" w:cs="Times New Roman"/>
                <w:i/>
                <w:sz w:val="24"/>
                <w:szCs w:val="24"/>
              </w:rPr>
            </w:pPr>
          </w:p>
          <w:p w:rsidR="000A2995" w:rsidRPr="00C1533B" w:rsidRDefault="000A2995" w:rsidP="00615106">
            <w:pPr>
              <w:rPr>
                <w:rFonts w:ascii="Times New Roman" w:hAnsi="Times New Roman" w:cs="Times New Roman"/>
                <w:bCs/>
                <w:i/>
                <w:sz w:val="24"/>
                <w:szCs w:val="24"/>
              </w:rPr>
            </w:pP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Default="00EA27D7" w:rsidP="008C2A2F">
            <w:pPr>
              <w:pStyle w:val="ad"/>
            </w:pPr>
            <w:r>
              <w:t>1.</w:t>
            </w:r>
            <w:r w:rsidR="000A2995">
              <w:t xml:space="preserve">Бисенков, Л.Н. Неотложная хирургия груди и живота: Руководство для врачей / Л.Н. Бисенков. - СПб.: СпецЛит, 2015. - 574 c. </w:t>
            </w:r>
          </w:p>
          <w:p w:rsidR="000A2995" w:rsidRDefault="00EA27D7" w:rsidP="008C2A2F">
            <w:pPr>
              <w:pStyle w:val="ad"/>
            </w:pPr>
            <w:r>
              <w:t>2.</w:t>
            </w:r>
            <w:r w:rsidR="000A2995">
              <w:t xml:space="preserve">Кязимов, М.Х. Амбулаторная хирургия: Практические рекомендации / М.Х. Кязимов. - М.: Ленанд, 2015. - 104 c. </w:t>
            </w:r>
          </w:p>
          <w:p w:rsidR="000A2995" w:rsidRDefault="00EA27D7" w:rsidP="008C2A2F">
            <w:pPr>
              <w:pStyle w:val="ad"/>
            </w:pPr>
            <w:r>
              <w:t>3.</w:t>
            </w:r>
            <w:r w:rsidR="000A2995">
              <w:t xml:space="preserve">Гостищев, В. Общая хирургия / В. Гостищев. - М.: Гэотар-Медиа, 2016. - 736 c. </w:t>
            </w:r>
          </w:p>
          <w:p w:rsidR="000A2995" w:rsidRDefault="00EA27D7" w:rsidP="008C2A2F">
            <w:pPr>
              <w:pStyle w:val="ad"/>
            </w:pPr>
            <w:r>
              <w:t>4.</w:t>
            </w:r>
            <w:r w:rsidR="000A2995">
              <w:t xml:space="preserve">Кузнецов, Н.А. Общая </w:t>
            </w:r>
            <w:r w:rsidR="000A2995">
              <w:lastRenderedPageBreak/>
              <w:t>хирургия / Н.А. Кузнецов. - М.: МЕДпресс-информ, 2018. - 896 c.</w:t>
            </w:r>
          </w:p>
          <w:p w:rsidR="000A2995" w:rsidRPr="00C1533B" w:rsidRDefault="000A2995" w:rsidP="0091698B">
            <w:pPr>
              <w:widowControl w:val="0"/>
              <w:tabs>
                <w:tab w:val="left" w:pos="0"/>
                <w:tab w:val="left" w:pos="284"/>
              </w:tabs>
              <w:suppressAutoHyphens/>
              <w:autoSpaceDE w:val="0"/>
              <w:rPr>
                <w:rFonts w:ascii="Times New Roman" w:hAnsi="Times New Roman" w:cs="Times New Roman"/>
                <w:lang w:eastAsia="en-US"/>
              </w:rPr>
            </w:pPr>
          </w:p>
        </w:tc>
        <w:tc>
          <w:tcPr>
            <w:tcW w:w="2126" w:type="dxa"/>
          </w:tcPr>
          <w:p w:rsidR="000A2995" w:rsidRPr="00C1533B" w:rsidRDefault="000A2995" w:rsidP="00EB5B15">
            <w:pPr>
              <w:rPr>
                <w:rFonts w:ascii="Times New Roman" w:hAnsi="Times New Roman" w:cs="Times New Roman"/>
                <w:sz w:val="24"/>
                <w:szCs w:val="24"/>
              </w:rPr>
            </w:pPr>
            <w:r w:rsidRPr="00C1533B">
              <w:rPr>
                <w:rFonts w:ascii="Times New Roman" w:hAnsi="Times New Roman" w:cs="Times New Roman"/>
                <w:sz w:val="24"/>
                <w:szCs w:val="24"/>
              </w:rPr>
              <w:lastRenderedPageBreak/>
              <w:t xml:space="preserve">Семинар. </w:t>
            </w:r>
            <w:r w:rsidRPr="00C1533B">
              <w:rPr>
                <w:rFonts w:ascii="Times New Roman" w:hAnsi="Times New Roman" w:cs="Times New Roman"/>
                <w:sz w:val="24"/>
                <w:szCs w:val="24"/>
                <w:lang w:val="en-US"/>
              </w:rPr>
              <w:t>CBL</w:t>
            </w:r>
          </w:p>
        </w:tc>
        <w:tc>
          <w:tcPr>
            <w:tcW w:w="5954" w:type="dxa"/>
          </w:tcPr>
          <w:p w:rsidR="000A2995" w:rsidRPr="00C1533B" w:rsidRDefault="000A2995" w:rsidP="00C80601">
            <w:pPr>
              <w:snapToGrid w:val="0"/>
              <w:rPr>
                <w:rFonts w:ascii="Times New Roman" w:hAnsi="Times New Roman" w:cs="Times New Roman"/>
                <w:bCs/>
                <w:sz w:val="24"/>
                <w:szCs w:val="24"/>
              </w:rPr>
            </w:pPr>
            <w:r w:rsidRPr="00C1533B">
              <w:rPr>
                <w:rFonts w:ascii="Times New Roman" w:hAnsi="Times New Roman" w:cs="Times New Roman"/>
                <w:bCs/>
                <w:i/>
                <w:sz w:val="24"/>
                <w:szCs w:val="24"/>
              </w:rPr>
              <w:t xml:space="preserve">О. панкреатит. </w:t>
            </w:r>
            <w:r w:rsidRPr="00C1533B">
              <w:rPr>
                <w:rFonts w:ascii="Times New Roman" w:hAnsi="Times New Roman" w:cs="Times New Roman"/>
                <w:bCs/>
                <w:sz w:val="24"/>
                <w:szCs w:val="24"/>
              </w:rPr>
              <w:t xml:space="preserve">Клиническая картина острого панкреатита и его осложнений. Классификация острого панкреатита и его осложнений (Атланта). Прогноз тяжести течения заболевания и определение тяжести состояния пациента. Дифференциальная диагностика. Лечение. Показания к лапароскопии и оперативному лечению                                    </w:t>
            </w:r>
            <w:r w:rsidRPr="00C1533B">
              <w:rPr>
                <w:rFonts w:ascii="Times New Roman" w:hAnsi="Times New Roman" w:cs="Times New Roman"/>
                <w:bCs/>
                <w:i/>
                <w:sz w:val="24"/>
                <w:szCs w:val="24"/>
              </w:rPr>
              <w:t>Острая кишечная непроходимость</w:t>
            </w:r>
            <w:r w:rsidRPr="00C1533B">
              <w:rPr>
                <w:rFonts w:ascii="Times New Roman" w:hAnsi="Times New Roman" w:cs="Times New Roman"/>
                <w:bCs/>
                <w:sz w:val="24"/>
                <w:szCs w:val="24"/>
              </w:rPr>
              <w:t>. Причины непроходимости пищевода (инородные тела, рубцовые стриктуры, кардиоспазм, доброкачественные и злокачественные опухоли).</w:t>
            </w:r>
          </w:p>
          <w:p w:rsidR="000A2995" w:rsidRPr="00C1533B" w:rsidRDefault="000A2995" w:rsidP="00C80601">
            <w:pPr>
              <w:snapToGrid w:val="0"/>
              <w:rPr>
                <w:rFonts w:ascii="Times New Roman" w:hAnsi="Times New Roman" w:cs="Times New Roman"/>
                <w:bCs/>
                <w:sz w:val="24"/>
                <w:szCs w:val="24"/>
              </w:rPr>
            </w:pPr>
            <w:r w:rsidRPr="00C1533B">
              <w:rPr>
                <w:rFonts w:ascii="Times New Roman" w:hAnsi="Times New Roman" w:cs="Times New Roman"/>
                <w:bCs/>
                <w:sz w:val="24"/>
                <w:szCs w:val="24"/>
              </w:rPr>
              <w:t>Стеноз выходного отдела желудка- язвенный, опухолевый, послеожоговый:  признаки, показания к оперативному лечению.</w:t>
            </w:r>
          </w:p>
          <w:p w:rsidR="000A2995" w:rsidRPr="00C1533B" w:rsidRDefault="000A2995" w:rsidP="00C80601">
            <w:pPr>
              <w:rPr>
                <w:rFonts w:ascii="Times New Roman" w:hAnsi="Times New Roman" w:cs="Times New Roman"/>
                <w:bCs/>
                <w:sz w:val="24"/>
                <w:szCs w:val="24"/>
              </w:rPr>
            </w:pPr>
            <w:r w:rsidRPr="00C1533B">
              <w:rPr>
                <w:rFonts w:ascii="Times New Roman" w:hAnsi="Times New Roman" w:cs="Times New Roman"/>
                <w:bCs/>
                <w:sz w:val="24"/>
                <w:szCs w:val="24"/>
              </w:rPr>
              <w:t xml:space="preserve">Острая непроходимость кишечника. Классификация. Динамическая и механическая непроходимость. Клиника, диагностика, дифференциальная диагностика и лечение. </w:t>
            </w:r>
          </w:p>
          <w:p w:rsidR="000A2995" w:rsidRPr="00C1533B" w:rsidRDefault="000A2995" w:rsidP="00C80601">
            <w:pPr>
              <w:snapToGrid w:val="0"/>
              <w:rPr>
                <w:rFonts w:ascii="Times New Roman" w:hAnsi="Times New Roman" w:cs="Times New Roman"/>
                <w:bCs/>
                <w:sz w:val="24"/>
                <w:szCs w:val="24"/>
              </w:rPr>
            </w:pPr>
            <w:r w:rsidRPr="00C1533B">
              <w:rPr>
                <w:rFonts w:ascii="Times New Roman" w:hAnsi="Times New Roman" w:cs="Times New Roman"/>
                <w:i/>
                <w:sz w:val="24"/>
                <w:szCs w:val="24"/>
              </w:rPr>
              <w:t xml:space="preserve">Ущемленные грыжи. </w:t>
            </w:r>
            <w:r w:rsidRPr="00C1533B">
              <w:rPr>
                <w:rFonts w:ascii="Times New Roman" w:hAnsi="Times New Roman" w:cs="Times New Roman"/>
                <w:bCs/>
                <w:sz w:val="24"/>
                <w:szCs w:val="24"/>
              </w:rPr>
              <w:t xml:space="preserve">Клинические исследования при ущемлении грыж (эластическое и каловое). Патогенетические особенности острого нарушения </w:t>
            </w:r>
            <w:r w:rsidRPr="00C1533B">
              <w:rPr>
                <w:rFonts w:ascii="Times New Roman" w:hAnsi="Times New Roman" w:cs="Times New Roman"/>
                <w:bCs/>
                <w:sz w:val="24"/>
                <w:szCs w:val="24"/>
              </w:rPr>
              <w:lastRenderedPageBreak/>
              <w:t xml:space="preserve">венозного и артериального кровотока при ущемлении, как варианта странгуляционной кишечной непроходимости. Дифференциальная диагностика.   </w:t>
            </w:r>
          </w:p>
        </w:tc>
      </w:tr>
      <w:tr w:rsidR="000A2995" w:rsidRPr="00C1533B" w:rsidTr="00C1533B">
        <w:tc>
          <w:tcPr>
            <w:tcW w:w="675" w:type="dxa"/>
          </w:tcPr>
          <w:p w:rsidR="000A2995" w:rsidRPr="00C1533B" w:rsidRDefault="000A2995" w:rsidP="00C80601">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lastRenderedPageBreak/>
              <w:t>20</w:t>
            </w:r>
          </w:p>
        </w:tc>
        <w:tc>
          <w:tcPr>
            <w:tcW w:w="2694" w:type="dxa"/>
          </w:tcPr>
          <w:p w:rsidR="000A2995" w:rsidRPr="00C1533B" w:rsidRDefault="000A2995" w:rsidP="00F84036">
            <w:pPr>
              <w:rPr>
                <w:rFonts w:ascii="Times New Roman" w:hAnsi="Times New Roman" w:cs="Times New Roman"/>
                <w:i/>
                <w:sz w:val="24"/>
                <w:szCs w:val="24"/>
              </w:rPr>
            </w:pPr>
            <w:r w:rsidRPr="00C1533B">
              <w:rPr>
                <w:rFonts w:ascii="Times New Roman" w:hAnsi="Times New Roman" w:cs="Times New Roman"/>
                <w:i/>
                <w:sz w:val="24"/>
                <w:szCs w:val="24"/>
              </w:rPr>
              <w:t>Мочекаменная болезнь. Почечная колика. О. задержка мочи.</w:t>
            </w:r>
          </w:p>
          <w:p w:rsidR="000A2995" w:rsidRPr="00C1533B" w:rsidRDefault="000A2995" w:rsidP="00F84036">
            <w:pPr>
              <w:rPr>
                <w:rFonts w:ascii="Times New Roman" w:hAnsi="Times New Roman" w:cs="Times New Roman"/>
                <w:i/>
                <w:sz w:val="24"/>
                <w:szCs w:val="24"/>
              </w:rPr>
            </w:pPr>
          </w:p>
          <w:p w:rsidR="000A2995" w:rsidRPr="00C1533B" w:rsidRDefault="000A2995" w:rsidP="00F84036">
            <w:pPr>
              <w:rPr>
                <w:rFonts w:ascii="Times New Roman" w:hAnsi="Times New Roman" w:cs="Times New Roman"/>
                <w:bCs/>
                <w:i/>
                <w:sz w:val="24"/>
                <w:szCs w:val="24"/>
              </w:rPr>
            </w:pPr>
            <w:r w:rsidRPr="00C1533B">
              <w:rPr>
                <w:rFonts w:ascii="Times New Roman" w:hAnsi="Times New Roman" w:cs="Times New Roman"/>
                <w:i/>
                <w:sz w:val="24"/>
                <w:szCs w:val="24"/>
              </w:rPr>
              <w:t>О. непроходимость магистральных сосудов.О. тромбоз глубоких вен нижних конечностей и таза</w:t>
            </w: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Default="000A2995" w:rsidP="008C2A2F">
            <w:pPr>
              <w:pStyle w:val="ad"/>
            </w:pPr>
            <w:r w:rsidRPr="00C1533B">
              <w:rPr>
                <w:bCs/>
                <w:lang w:val="kk-KZ" w:eastAsia="ar-SA"/>
              </w:rPr>
              <w:t>1</w:t>
            </w:r>
            <w:r>
              <w:t xml:space="preserve">Бисенков, Л.Н. Неотложная хирургия груди и живота: Руководство для врачей / Л.Н. Бисенков. - СПб.: СпецЛит, 2015. - 574 c. </w:t>
            </w:r>
          </w:p>
          <w:p w:rsidR="000A2995" w:rsidRDefault="00EA27D7" w:rsidP="008C2A2F">
            <w:pPr>
              <w:pStyle w:val="ad"/>
            </w:pPr>
            <w:r>
              <w:t>2.</w:t>
            </w:r>
            <w:r w:rsidR="000A2995">
              <w:t xml:space="preserve">Кязимов, М.Х. Амбулаторная хирургия: Практические рекомендации / М.Х. Кязимов. - М.: Ленанд, 2015. - 104 c. </w:t>
            </w:r>
          </w:p>
          <w:p w:rsidR="000A2995" w:rsidRDefault="00EA27D7" w:rsidP="008C2A2F">
            <w:pPr>
              <w:pStyle w:val="ad"/>
            </w:pPr>
            <w:r>
              <w:t>3.</w:t>
            </w:r>
            <w:r w:rsidR="000A2995">
              <w:t xml:space="preserve">Гостищев, В. Общая хирургия / В. Гостищев. - М.: Гэотар-Медиа, 2016. - 736 c. </w:t>
            </w:r>
          </w:p>
          <w:p w:rsidR="000A2995" w:rsidRDefault="00EA27D7" w:rsidP="008C2A2F">
            <w:pPr>
              <w:pStyle w:val="ad"/>
            </w:pPr>
            <w:r>
              <w:t>4.</w:t>
            </w:r>
            <w:r w:rsidR="000A2995">
              <w:t>Кузнецов, Н.А. Общая хирургия / Н.А. Кузнецов. - М.: МЕДпресс-информ, 2018. - 896 c.</w:t>
            </w:r>
          </w:p>
          <w:p w:rsidR="000A2995" w:rsidRPr="00C1533B" w:rsidRDefault="000A2995" w:rsidP="0091698B">
            <w:pPr>
              <w:widowControl w:val="0"/>
              <w:tabs>
                <w:tab w:val="left" w:pos="-180"/>
                <w:tab w:val="left" w:pos="284"/>
              </w:tabs>
              <w:suppressAutoHyphens/>
              <w:autoSpaceDE w:val="0"/>
              <w:rPr>
                <w:rFonts w:ascii="Times New Roman" w:hAnsi="Times New Roman" w:cs="Times New Roman"/>
                <w:sz w:val="24"/>
                <w:szCs w:val="24"/>
                <w:lang w:eastAsia="en-US"/>
              </w:rPr>
            </w:pPr>
          </w:p>
        </w:tc>
        <w:tc>
          <w:tcPr>
            <w:tcW w:w="2126" w:type="dxa"/>
          </w:tcPr>
          <w:p w:rsidR="000A2995" w:rsidRPr="00C1533B" w:rsidRDefault="000A2995" w:rsidP="00EB5B15">
            <w:pPr>
              <w:rPr>
                <w:rFonts w:ascii="Times New Roman" w:hAnsi="Times New Roman" w:cs="Times New Roman"/>
                <w:sz w:val="24"/>
                <w:szCs w:val="24"/>
              </w:rPr>
            </w:pPr>
            <w:r w:rsidRPr="00C1533B">
              <w:rPr>
                <w:rFonts w:ascii="Times New Roman" w:hAnsi="Times New Roman" w:cs="Times New Roman"/>
                <w:sz w:val="24"/>
                <w:szCs w:val="24"/>
              </w:rPr>
              <w:t xml:space="preserve">Семинар. </w:t>
            </w:r>
            <w:r w:rsidRPr="00C1533B">
              <w:rPr>
                <w:rFonts w:ascii="Times New Roman" w:hAnsi="Times New Roman" w:cs="Times New Roman"/>
                <w:sz w:val="24"/>
                <w:szCs w:val="24"/>
                <w:lang w:val="en-US"/>
              </w:rPr>
              <w:t>CBL</w:t>
            </w:r>
          </w:p>
        </w:tc>
        <w:tc>
          <w:tcPr>
            <w:tcW w:w="5954" w:type="dxa"/>
          </w:tcPr>
          <w:p w:rsidR="000A2995" w:rsidRPr="00C1533B" w:rsidRDefault="000A2995" w:rsidP="00F84036">
            <w:pPr>
              <w:rPr>
                <w:rFonts w:ascii="Times New Roman" w:hAnsi="Times New Roman" w:cs="Times New Roman"/>
                <w:sz w:val="24"/>
                <w:szCs w:val="24"/>
              </w:rPr>
            </w:pPr>
            <w:r w:rsidRPr="00C1533B">
              <w:rPr>
                <w:rFonts w:ascii="Times New Roman" w:hAnsi="Times New Roman" w:cs="Times New Roman"/>
                <w:i/>
                <w:sz w:val="24"/>
                <w:szCs w:val="24"/>
              </w:rPr>
              <w:t xml:space="preserve">Почечная колика. О. задержка мочи. </w:t>
            </w:r>
            <w:r w:rsidRPr="00C1533B">
              <w:rPr>
                <w:rFonts w:ascii="Times New Roman" w:hAnsi="Times New Roman" w:cs="Times New Roman"/>
                <w:sz w:val="24"/>
                <w:szCs w:val="24"/>
              </w:rPr>
              <w:t xml:space="preserve">Оказание помощи на догоспитальном этапе. </w:t>
            </w:r>
            <w:r w:rsidRPr="00C1533B">
              <w:rPr>
                <w:rFonts w:ascii="Times New Roman" w:hAnsi="Times New Roman" w:cs="Times New Roman"/>
                <w:i/>
                <w:sz w:val="24"/>
                <w:szCs w:val="24"/>
              </w:rPr>
              <w:t>Выведение мочи мягким катетером.</w:t>
            </w:r>
          </w:p>
          <w:p w:rsidR="000A2995" w:rsidRPr="00C1533B" w:rsidRDefault="000A2995" w:rsidP="00F84036">
            <w:pPr>
              <w:rPr>
                <w:rFonts w:ascii="Times New Roman" w:hAnsi="Times New Roman" w:cs="Times New Roman"/>
                <w:sz w:val="24"/>
                <w:szCs w:val="24"/>
              </w:rPr>
            </w:pPr>
          </w:p>
          <w:p w:rsidR="000A2995" w:rsidRPr="00C1533B" w:rsidRDefault="000A2995" w:rsidP="00F84036">
            <w:pPr>
              <w:rPr>
                <w:rFonts w:ascii="Times New Roman" w:hAnsi="Times New Roman" w:cs="Times New Roman"/>
                <w:bCs/>
                <w:i/>
                <w:sz w:val="24"/>
                <w:szCs w:val="24"/>
              </w:rPr>
            </w:pPr>
            <w:r w:rsidRPr="00C1533B">
              <w:rPr>
                <w:rFonts w:ascii="Times New Roman" w:hAnsi="Times New Roman" w:cs="Times New Roman"/>
                <w:bCs/>
                <w:sz w:val="24"/>
                <w:szCs w:val="24"/>
              </w:rPr>
              <w:t>Острый тромбоз. Эмболия. Классификация острой артериальной непроходимости. Клиническая картина. Диагностика. Дифференциальная диагностика. Тактика лечения больных в зависимости от степени острой ишемии. Осложнения. О</w:t>
            </w:r>
            <w:r w:rsidRPr="00C1533B">
              <w:rPr>
                <w:rFonts w:ascii="Times New Roman" w:hAnsi="Times New Roman" w:cs="Times New Roman"/>
                <w:sz w:val="24"/>
                <w:szCs w:val="24"/>
              </w:rPr>
              <w:t>сновные факторы риска флеботромбоза. Классификация. Клиническая картина. Показания к госпитализации. Рекомендации пациентам, оставленным дома. Лечение на догоспитальном этапе.</w:t>
            </w:r>
          </w:p>
          <w:p w:rsidR="000A2995" w:rsidRPr="00C1533B" w:rsidRDefault="000A2995" w:rsidP="00E03E37">
            <w:pPr>
              <w:snapToGrid w:val="0"/>
              <w:rPr>
                <w:rFonts w:ascii="Times New Roman" w:hAnsi="Times New Roman" w:cs="Times New Roman"/>
                <w:bCs/>
                <w:sz w:val="24"/>
                <w:szCs w:val="24"/>
              </w:rPr>
            </w:pPr>
          </w:p>
        </w:tc>
      </w:tr>
      <w:tr w:rsidR="000A2995" w:rsidRPr="00C1533B" w:rsidTr="00C1533B">
        <w:tc>
          <w:tcPr>
            <w:tcW w:w="15134" w:type="dxa"/>
            <w:gridSpan w:val="6"/>
          </w:tcPr>
          <w:p w:rsidR="000A2995" w:rsidRPr="00C1533B" w:rsidRDefault="000A2995" w:rsidP="00E35044">
            <w:pPr>
              <w:jc w:val="center"/>
              <w:rPr>
                <w:rFonts w:ascii="Times New Roman" w:eastAsia="Calibri" w:hAnsi="Times New Roman" w:cs="Times New Roman"/>
                <w:spacing w:val="2"/>
                <w:szCs w:val="28"/>
                <w:lang w:eastAsia="en-US"/>
              </w:rPr>
            </w:pPr>
            <w:r w:rsidRPr="00C1533B">
              <w:rPr>
                <w:rFonts w:ascii="Times New Roman" w:hAnsi="Times New Roman" w:cs="Times New Roman"/>
                <w:b/>
                <w:sz w:val="24"/>
                <w:szCs w:val="24"/>
              </w:rPr>
              <w:t>Неотложные неврологические и психиатрические состояния и другие неотложные состояния</w:t>
            </w:r>
          </w:p>
        </w:tc>
      </w:tr>
      <w:tr w:rsidR="000A2995" w:rsidRPr="00C1533B" w:rsidTr="00C1533B">
        <w:trPr>
          <w:trHeight w:val="989"/>
        </w:trPr>
        <w:tc>
          <w:tcPr>
            <w:tcW w:w="675" w:type="dxa"/>
          </w:tcPr>
          <w:p w:rsidR="000A2995" w:rsidRPr="00C1533B" w:rsidRDefault="000A2995" w:rsidP="00F84036">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lastRenderedPageBreak/>
              <w:t>21</w:t>
            </w:r>
          </w:p>
        </w:tc>
        <w:tc>
          <w:tcPr>
            <w:tcW w:w="2694" w:type="dxa"/>
          </w:tcPr>
          <w:p w:rsidR="000A2995" w:rsidRDefault="000A2995" w:rsidP="00615106">
            <w:pPr>
              <w:rPr>
                <w:rFonts w:ascii="Times New Roman" w:hAnsi="Times New Roman" w:cs="Times New Roman"/>
                <w:i/>
                <w:sz w:val="24"/>
                <w:szCs w:val="24"/>
              </w:rPr>
            </w:pPr>
            <w:r w:rsidRPr="00C1533B">
              <w:rPr>
                <w:rFonts w:ascii="Times New Roman" w:hAnsi="Times New Roman" w:cs="Times New Roman"/>
                <w:i/>
                <w:sz w:val="24"/>
                <w:szCs w:val="24"/>
              </w:rPr>
              <w:t>Головная боль</w:t>
            </w:r>
            <w:r>
              <w:rPr>
                <w:rFonts w:ascii="Times New Roman" w:hAnsi="Times New Roman" w:cs="Times New Roman"/>
                <w:i/>
                <w:sz w:val="24"/>
                <w:szCs w:val="24"/>
              </w:rPr>
              <w:t>: мигрень,</w:t>
            </w:r>
          </w:p>
          <w:p w:rsidR="000A2995" w:rsidRPr="00C1533B" w:rsidRDefault="000A2995" w:rsidP="00615106">
            <w:pPr>
              <w:rPr>
                <w:rFonts w:ascii="Times New Roman" w:hAnsi="Times New Roman" w:cs="Times New Roman"/>
                <w:i/>
                <w:sz w:val="24"/>
                <w:szCs w:val="24"/>
              </w:rPr>
            </w:pPr>
            <w:r>
              <w:rPr>
                <w:rFonts w:ascii="Times New Roman" w:hAnsi="Times New Roman" w:cs="Times New Roman"/>
                <w:i/>
                <w:sz w:val="24"/>
                <w:szCs w:val="24"/>
              </w:rPr>
              <w:t>Кластерная головная боль, височный артериит, субарахноидальное кровоизлияние, внутричерепные объемные образования, вертебральные расстройства</w:t>
            </w:r>
          </w:p>
          <w:p w:rsidR="000A2995" w:rsidRPr="00C1533B" w:rsidRDefault="000A2995" w:rsidP="00615106">
            <w:pPr>
              <w:rPr>
                <w:rFonts w:ascii="Times New Roman" w:eastAsia="Calibri" w:hAnsi="Times New Roman" w:cs="Times New Roman"/>
                <w:spacing w:val="2"/>
                <w:szCs w:val="28"/>
              </w:rPr>
            </w:pPr>
            <w:r w:rsidRPr="00C1533B">
              <w:rPr>
                <w:rFonts w:ascii="Times New Roman" w:hAnsi="Times New Roman" w:cs="Times New Roman"/>
                <w:i/>
                <w:sz w:val="24"/>
                <w:szCs w:val="24"/>
              </w:rPr>
              <w:t>Судороги, эпилепсия</w:t>
            </w: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0A1ADD">
            <w:pPr>
              <w:pStyle w:val="1"/>
              <w:outlineLvl w:val="0"/>
              <w:rPr>
                <w:rFonts w:ascii="Times New Roman" w:hAnsi="Times New Roman" w:cs="Times New Roman"/>
                <w:b w:val="0"/>
                <w:sz w:val="24"/>
                <w:szCs w:val="24"/>
              </w:rPr>
            </w:pPr>
            <w:r w:rsidRPr="00C1533B">
              <w:rPr>
                <w:rFonts w:ascii="Times New Roman" w:hAnsi="Times New Roman" w:cs="Times New Roman"/>
                <w:b w:val="0"/>
                <w:sz w:val="24"/>
                <w:szCs w:val="24"/>
                <w:lang w:val="kk-KZ"/>
              </w:rPr>
              <w:t>1.</w:t>
            </w:r>
            <w:r w:rsidRPr="00C1533B">
              <w:rPr>
                <w:rFonts w:ascii="Times New Roman" w:hAnsi="Times New Roman" w:cs="Times New Roman"/>
                <w:b w:val="0"/>
                <w:sz w:val="24"/>
                <w:szCs w:val="24"/>
              </w:rPr>
              <w:t>Верткин А.Л. - Национальное руководство по скорой помощи , 2017 г</w:t>
            </w:r>
          </w:p>
          <w:p w:rsidR="000A2995" w:rsidRPr="00C1533B" w:rsidRDefault="000A2995" w:rsidP="000A1ADD">
            <w:pPr>
              <w:rPr>
                <w:rFonts w:ascii="Times New Roman" w:eastAsia="Times New Roman" w:hAnsi="Times New Roman" w:cs="Times New Roman"/>
                <w:sz w:val="24"/>
                <w:szCs w:val="24"/>
              </w:rPr>
            </w:pPr>
            <w:r w:rsidRPr="00C1533B">
              <w:rPr>
                <w:rFonts w:ascii="Times New Roman" w:hAnsi="Times New Roman" w:cs="Times New Roman"/>
                <w:sz w:val="24"/>
                <w:szCs w:val="24"/>
              </w:rPr>
              <w:t xml:space="preserve">2. </w:t>
            </w:r>
            <w:r w:rsidRPr="00C1533B">
              <w:rPr>
                <w:rFonts w:ascii="Times New Roman" w:eastAsia="Times New Roman" w:hAnsi="Times New Roman" w:cs="Times New Roman"/>
                <w:sz w:val="24"/>
                <w:szCs w:val="24"/>
              </w:rPr>
              <w:t xml:space="preserve">АЛГОРИТМЫ </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работников </w:t>
            </w:r>
          </w:p>
          <w:p w:rsidR="000A2995" w:rsidRPr="00C1533B" w:rsidRDefault="000A2995" w:rsidP="000A1ADD">
            <w:pPr>
              <w:rPr>
                <w:rFonts w:ascii="Times New Roman" w:hAnsi="Times New Roman" w:cs="Times New Roman"/>
                <w:sz w:val="24"/>
                <w:szCs w:val="24"/>
                <w:lang w:eastAsia="en-US"/>
              </w:rPr>
            </w:pPr>
            <w:r w:rsidRPr="00C1533B">
              <w:rPr>
                <w:rFonts w:ascii="Times New Roman" w:eastAsia="Times New Roman" w:hAnsi="Times New Roman" w:cs="Times New Roman"/>
                <w:sz w:val="24"/>
                <w:szCs w:val="24"/>
              </w:rPr>
              <w:t>выездных бригад скорой медицинской помощи Сантк- Петербург, 2018</w:t>
            </w:r>
            <w:r>
              <w:rPr>
                <w:rFonts w:ascii="Times New Roman" w:eastAsia="Times New Roman" w:hAnsi="Times New Roman" w:cs="Times New Roman"/>
                <w:sz w:val="24"/>
                <w:szCs w:val="24"/>
              </w:rPr>
              <w:t xml:space="preserve">  3</w:t>
            </w:r>
            <w:r w:rsidRPr="00C1533B">
              <w:rPr>
                <w:rFonts w:ascii="Times New Roman" w:hAnsi="Times New Roman" w:cs="Times New Roman"/>
                <w:sz w:val="24"/>
                <w:szCs w:val="24"/>
                <w:lang w:eastAsia="en-US"/>
              </w:rPr>
              <w:t xml:space="preserve">.Протокол диагностики и лечения  ТЭЛА </w:t>
            </w:r>
          </w:p>
          <w:p w:rsidR="000A2995" w:rsidRPr="00C1533B" w:rsidRDefault="000A2995" w:rsidP="00665969">
            <w:pPr>
              <w:rPr>
                <w:rFonts w:ascii="Times New Roman" w:hAnsi="Times New Roman" w:cs="Times New Roman"/>
                <w:sz w:val="24"/>
                <w:szCs w:val="24"/>
                <w:lang w:val="kk-KZ"/>
              </w:rPr>
            </w:pPr>
            <w:r>
              <w:rPr>
                <w:rFonts w:ascii="Times New Roman" w:hAnsi="Times New Roman" w:cs="Times New Roman"/>
                <w:sz w:val="24"/>
                <w:szCs w:val="24"/>
                <w:lang w:val="kk-KZ"/>
              </w:rPr>
              <w:t>4</w:t>
            </w:r>
            <w:r w:rsidRPr="00C1533B">
              <w:rPr>
                <w:rFonts w:ascii="Times New Roman" w:hAnsi="Times New Roman" w:cs="Times New Roman"/>
                <w:sz w:val="24"/>
                <w:szCs w:val="24"/>
                <w:lang w:val="kk-KZ"/>
              </w:rPr>
              <w:t>.</w:t>
            </w:r>
            <w:r w:rsidRPr="00C1533B">
              <w:rPr>
                <w:rFonts w:ascii="Times New Roman" w:eastAsia="Times New Roman" w:hAnsi="Times New Roman" w:cs="Times New Roman"/>
                <w:sz w:val="24"/>
                <w:szCs w:val="24"/>
              </w:rPr>
              <w:t xml:space="preserve"> Клинический протокол диагностики и лечения.</w:t>
            </w:r>
            <w:r>
              <w:rPr>
                <w:rFonts w:ascii="Times New Roman" w:eastAsia="Times New Roman" w:hAnsi="Times New Roman" w:cs="Times New Roman"/>
                <w:sz w:val="24"/>
                <w:szCs w:val="24"/>
              </w:rPr>
              <w:t xml:space="preserve"> эпилепсии</w:t>
            </w:r>
          </w:p>
          <w:p w:rsidR="000A2995" w:rsidRPr="000A1ADD" w:rsidRDefault="000A2995" w:rsidP="00C24318">
            <w:pPr>
              <w:rPr>
                <w:rFonts w:ascii="Times New Roman" w:hAnsi="Times New Roman" w:cs="Times New Roman"/>
                <w:lang w:val="kk-KZ" w:eastAsia="en-US"/>
              </w:rPr>
            </w:pPr>
          </w:p>
        </w:tc>
        <w:tc>
          <w:tcPr>
            <w:tcW w:w="2126" w:type="dxa"/>
          </w:tcPr>
          <w:p w:rsidR="000A2995" w:rsidRPr="00C1533B" w:rsidRDefault="000A2995" w:rsidP="00EB5B15">
            <w:pPr>
              <w:rPr>
                <w:rFonts w:ascii="Times New Roman" w:hAnsi="Times New Roman" w:cs="Times New Roman"/>
                <w:sz w:val="24"/>
                <w:szCs w:val="24"/>
                <w:lang w:val="en-US"/>
              </w:rPr>
            </w:pPr>
            <w:r w:rsidRPr="00C1533B">
              <w:rPr>
                <w:rFonts w:ascii="Times New Roman" w:hAnsi="Times New Roman" w:cs="Times New Roman"/>
                <w:sz w:val="24"/>
                <w:szCs w:val="24"/>
              </w:rPr>
              <w:t xml:space="preserve">Семинар. </w:t>
            </w:r>
            <w:r w:rsidRPr="00C1533B">
              <w:rPr>
                <w:rFonts w:ascii="Times New Roman" w:hAnsi="Times New Roman" w:cs="Times New Roman"/>
                <w:sz w:val="24"/>
                <w:szCs w:val="24"/>
                <w:lang w:val="en-US"/>
              </w:rPr>
              <w:t>PBL</w:t>
            </w:r>
            <w:r w:rsidRPr="00C1533B">
              <w:rPr>
                <w:rFonts w:ascii="Times New Roman" w:hAnsi="Times New Roman" w:cs="Times New Roman"/>
                <w:sz w:val="24"/>
                <w:szCs w:val="24"/>
              </w:rPr>
              <w:t xml:space="preserve">, </w:t>
            </w:r>
            <w:r w:rsidRPr="00C1533B">
              <w:rPr>
                <w:rFonts w:ascii="Times New Roman" w:hAnsi="Times New Roman" w:cs="Times New Roman"/>
                <w:sz w:val="24"/>
                <w:szCs w:val="24"/>
                <w:lang w:val="en-US"/>
              </w:rPr>
              <w:t>CBL</w:t>
            </w:r>
          </w:p>
        </w:tc>
        <w:tc>
          <w:tcPr>
            <w:tcW w:w="5954" w:type="dxa"/>
          </w:tcPr>
          <w:p w:rsidR="000A2995" w:rsidRPr="00C1533B" w:rsidRDefault="000A2995" w:rsidP="00615106">
            <w:pPr>
              <w:rPr>
                <w:rFonts w:ascii="Times New Roman" w:hAnsi="Times New Roman" w:cs="Times New Roman"/>
                <w:sz w:val="24"/>
                <w:szCs w:val="24"/>
              </w:rPr>
            </w:pPr>
            <w:r w:rsidRPr="00C1533B">
              <w:rPr>
                <w:rFonts w:ascii="Times New Roman" w:hAnsi="Times New Roman" w:cs="Times New Roman"/>
                <w:sz w:val="24"/>
                <w:szCs w:val="24"/>
              </w:rPr>
              <w:t>Мигрень. Кластерная головная боль. Головная боль при височном артериите, при внутричерепных объемных образованиях и субарахноидальном кровоизлиянии. Острый болевой синдром при вертеброгенных расстройствах</w:t>
            </w:r>
          </w:p>
          <w:p w:rsidR="000A2995" w:rsidRPr="00C1533B" w:rsidRDefault="000A2995" w:rsidP="00615106">
            <w:pPr>
              <w:rPr>
                <w:rFonts w:ascii="Times New Roman" w:hAnsi="Times New Roman" w:cs="Times New Roman"/>
                <w:sz w:val="24"/>
                <w:szCs w:val="24"/>
              </w:rPr>
            </w:pPr>
          </w:p>
          <w:p w:rsidR="000A2995" w:rsidRPr="00C1533B" w:rsidRDefault="000A2995" w:rsidP="00615106">
            <w:pPr>
              <w:rPr>
                <w:rFonts w:ascii="Times New Roman" w:eastAsia="Calibri" w:hAnsi="Times New Roman" w:cs="Times New Roman"/>
                <w:spacing w:val="2"/>
                <w:szCs w:val="28"/>
                <w:lang w:val="en-US" w:eastAsia="en-US"/>
              </w:rPr>
            </w:pPr>
            <w:r w:rsidRPr="00C1533B">
              <w:rPr>
                <w:rFonts w:ascii="Times New Roman" w:hAnsi="Times New Roman" w:cs="Times New Roman"/>
                <w:sz w:val="24"/>
                <w:szCs w:val="24"/>
              </w:rPr>
              <w:t>Этиология, патогенез, виды судорог, клиника. Экстренная помощь</w:t>
            </w:r>
          </w:p>
        </w:tc>
      </w:tr>
      <w:tr w:rsidR="000A2995" w:rsidRPr="00C1533B" w:rsidTr="00C1533B">
        <w:tc>
          <w:tcPr>
            <w:tcW w:w="675" w:type="dxa"/>
          </w:tcPr>
          <w:p w:rsidR="000A2995" w:rsidRPr="00C1533B" w:rsidRDefault="000A2995" w:rsidP="00F84036">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22</w:t>
            </w:r>
          </w:p>
        </w:tc>
        <w:tc>
          <w:tcPr>
            <w:tcW w:w="2694" w:type="dxa"/>
          </w:tcPr>
          <w:p w:rsidR="000A2995" w:rsidRDefault="000A2995" w:rsidP="00751D23">
            <w:pPr>
              <w:rPr>
                <w:rFonts w:ascii="Times New Roman" w:hAnsi="Times New Roman" w:cs="Times New Roman"/>
                <w:i/>
                <w:sz w:val="24"/>
                <w:szCs w:val="24"/>
              </w:rPr>
            </w:pPr>
            <w:r w:rsidRPr="00C1533B">
              <w:rPr>
                <w:rFonts w:ascii="Times New Roman" w:hAnsi="Times New Roman" w:cs="Times New Roman"/>
                <w:i/>
                <w:sz w:val="24"/>
                <w:szCs w:val="24"/>
              </w:rPr>
              <w:t>Острые отравления</w:t>
            </w:r>
            <w:r w:rsidRPr="00C1533B">
              <w:rPr>
                <w:rFonts w:ascii="Times New Roman" w:hAnsi="Times New Roman" w:cs="Times New Roman"/>
                <w:sz w:val="24"/>
                <w:szCs w:val="24"/>
              </w:rPr>
              <w:t>.</w:t>
            </w:r>
            <w:r w:rsidRPr="00C1533B">
              <w:rPr>
                <w:rFonts w:ascii="Times New Roman" w:hAnsi="Times New Roman" w:cs="Times New Roman"/>
                <w:i/>
                <w:sz w:val="24"/>
                <w:szCs w:val="24"/>
              </w:rPr>
              <w:t xml:space="preserve"> </w:t>
            </w:r>
          </w:p>
          <w:p w:rsidR="000A2995" w:rsidRPr="00C1533B" w:rsidRDefault="000A2995" w:rsidP="00751D23">
            <w:pPr>
              <w:rPr>
                <w:rFonts w:ascii="Times New Roman" w:eastAsia="Calibri" w:hAnsi="Times New Roman" w:cs="Times New Roman"/>
                <w:spacing w:val="2"/>
                <w:szCs w:val="28"/>
              </w:rPr>
            </w:pPr>
            <w:r w:rsidRPr="00C1533B">
              <w:rPr>
                <w:rFonts w:ascii="Times New Roman" w:hAnsi="Times New Roman" w:cs="Times New Roman"/>
                <w:i/>
                <w:sz w:val="24"/>
                <w:szCs w:val="24"/>
              </w:rPr>
              <w:t>Укусы ядовитых змей и паукообразных</w:t>
            </w: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0A1ADD">
            <w:pPr>
              <w:pStyle w:val="1"/>
              <w:outlineLvl w:val="0"/>
              <w:rPr>
                <w:rFonts w:ascii="Times New Roman" w:hAnsi="Times New Roman" w:cs="Times New Roman"/>
                <w:b w:val="0"/>
                <w:sz w:val="24"/>
                <w:szCs w:val="24"/>
              </w:rPr>
            </w:pPr>
            <w:r w:rsidRPr="00C1533B">
              <w:rPr>
                <w:rFonts w:ascii="Times New Roman" w:hAnsi="Times New Roman" w:cs="Times New Roman"/>
                <w:b w:val="0"/>
                <w:sz w:val="24"/>
                <w:szCs w:val="24"/>
                <w:lang w:val="kk-KZ"/>
              </w:rPr>
              <w:t>1.</w:t>
            </w:r>
            <w:r w:rsidRPr="00C1533B">
              <w:rPr>
                <w:rFonts w:ascii="Times New Roman" w:hAnsi="Times New Roman" w:cs="Times New Roman"/>
                <w:b w:val="0"/>
                <w:sz w:val="24"/>
                <w:szCs w:val="24"/>
              </w:rPr>
              <w:t>Верткин А.Л. - Национальное руководство по скорой помощи , 2017 г</w:t>
            </w:r>
          </w:p>
          <w:p w:rsidR="000A2995" w:rsidRPr="00C1533B" w:rsidRDefault="000A2995" w:rsidP="000A1ADD">
            <w:pPr>
              <w:rPr>
                <w:rFonts w:ascii="Times New Roman" w:eastAsia="Times New Roman" w:hAnsi="Times New Roman" w:cs="Times New Roman"/>
                <w:sz w:val="24"/>
                <w:szCs w:val="24"/>
              </w:rPr>
            </w:pPr>
            <w:r w:rsidRPr="00C1533B">
              <w:rPr>
                <w:rFonts w:ascii="Times New Roman" w:hAnsi="Times New Roman" w:cs="Times New Roman"/>
                <w:sz w:val="24"/>
                <w:szCs w:val="24"/>
              </w:rPr>
              <w:t xml:space="preserve">2. </w:t>
            </w:r>
            <w:r w:rsidRPr="00C1533B">
              <w:rPr>
                <w:rFonts w:ascii="Times New Roman" w:eastAsia="Times New Roman" w:hAnsi="Times New Roman" w:cs="Times New Roman"/>
                <w:sz w:val="24"/>
                <w:szCs w:val="24"/>
              </w:rPr>
              <w:t xml:space="preserve">АЛГОРИТМЫ </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для медицинских </w:t>
            </w:r>
            <w:r w:rsidRPr="00C1533B">
              <w:rPr>
                <w:rFonts w:ascii="Times New Roman" w:eastAsia="Times New Roman" w:hAnsi="Times New Roman" w:cs="Times New Roman"/>
                <w:sz w:val="24"/>
                <w:szCs w:val="24"/>
              </w:rPr>
              <w:lastRenderedPageBreak/>
              <w:t xml:space="preserve">работников </w:t>
            </w:r>
          </w:p>
          <w:p w:rsidR="000A2995" w:rsidRPr="00C1533B" w:rsidRDefault="000A2995" w:rsidP="000A1ADD">
            <w:pPr>
              <w:rPr>
                <w:rFonts w:ascii="Times New Roman" w:hAnsi="Times New Roman" w:cs="Times New Roman"/>
                <w:sz w:val="24"/>
                <w:szCs w:val="24"/>
                <w:lang w:eastAsia="en-US"/>
              </w:rPr>
            </w:pPr>
            <w:r w:rsidRPr="00C1533B">
              <w:rPr>
                <w:rFonts w:ascii="Times New Roman" w:eastAsia="Times New Roman" w:hAnsi="Times New Roman" w:cs="Times New Roman"/>
                <w:sz w:val="24"/>
                <w:szCs w:val="24"/>
              </w:rPr>
              <w:t>выездных бригад скорой медицинской помощи Сантк- Петербург, 2018</w:t>
            </w:r>
            <w:r>
              <w:rPr>
                <w:rFonts w:ascii="Times New Roman" w:eastAsia="Times New Roman" w:hAnsi="Times New Roman" w:cs="Times New Roman"/>
                <w:sz w:val="24"/>
                <w:szCs w:val="24"/>
              </w:rPr>
              <w:t xml:space="preserve">  </w:t>
            </w:r>
          </w:p>
          <w:p w:rsidR="000A2995" w:rsidRPr="00C1533B" w:rsidRDefault="00EA27D7" w:rsidP="00B03661">
            <w:pP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0A2995" w:rsidRPr="00C1533B">
              <w:rPr>
                <w:rFonts w:ascii="Times New Roman" w:hAnsi="Times New Roman" w:cs="Times New Roman"/>
                <w:sz w:val="24"/>
                <w:szCs w:val="24"/>
                <w:lang w:eastAsia="en-US"/>
              </w:rPr>
              <w:t>. протоколы диагностики и лечения по различным отравлениям.</w:t>
            </w:r>
          </w:p>
          <w:p w:rsidR="000A2995" w:rsidRPr="00C1533B" w:rsidRDefault="000A2995" w:rsidP="00F61187">
            <w:pPr>
              <w:rPr>
                <w:rFonts w:ascii="Times New Roman" w:hAnsi="Times New Roman" w:cs="Times New Roman"/>
                <w:lang w:eastAsia="en-US"/>
              </w:rPr>
            </w:pPr>
          </w:p>
        </w:tc>
        <w:tc>
          <w:tcPr>
            <w:tcW w:w="2126" w:type="dxa"/>
          </w:tcPr>
          <w:p w:rsidR="000A2995" w:rsidRPr="00C1533B" w:rsidRDefault="000A2995" w:rsidP="00B03661">
            <w:pPr>
              <w:pStyle w:val="a9"/>
              <w:tabs>
                <w:tab w:val="left" w:pos="-24"/>
              </w:tabs>
              <w:ind w:left="0" w:right="111"/>
              <w:rPr>
                <w:lang w:val="kk-KZ" w:eastAsia="en-US"/>
              </w:rPr>
            </w:pPr>
            <w:r w:rsidRPr="00C1533B">
              <w:lastRenderedPageBreak/>
              <w:t xml:space="preserve">Учебная конференция. </w:t>
            </w:r>
            <w:r w:rsidRPr="00C1533B">
              <w:rPr>
                <w:lang w:val="en-US"/>
              </w:rPr>
              <w:t>CBL</w:t>
            </w:r>
          </w:p>
        </w:tc>
        <w:tc>
          <w:tcPr>
            <w:tcW w:w="5954" w:type="dxa"/>
          </w:tcPr>
          <w:p w:rsidR="000A2995" w:rsidRPr="00C1533B" w:rsidRDefault="000A2995" w:rsidP="00751D23">
            <w:pPr>
              <w:rPr>
                <w:rFonts w:ascii="Times New Roman" w:eastAsia="Calibri" w:hAnsi="Times New Roman" w:cs="Times New Roman"/>
                <w:spacing w:val="2"/>
                <w:szCs w:val="28"/>
                <w:lang w:eastAsia="en-US"/>
              </w:rPr>
            </w:pPr>
            <w:r w:rsidRPr="00C1533B">
              <w:rPr>
                <w:rFonts w:ascii="Times New Roman" w:hAnsi="Times New Roman" w:cs="Times New Roman"/>
                <w:sz w:val="24"/>
                <w:szCs w:val="24"/>
              </w:rPr>
              <w:t xml:space="preserve">Общий алгоритм оказания неотложной помощи.  Клиническая характеристика медиаторных синдромов. Коматозные состояния. Фармакологическая диагностика токсической комы. Токсические агенты, вызывающими симптомы «острого живота». Запахи некоторых токсических веществ. Отравления лекарственными средствами (холинолитики, антигистаминные средства, нейролептики, опиаты, транквилизаторы, барбитураты, противотуберкулезные препараты). Лечение                                             </w:t>
            </w:r>
          </w:p>
          <w:p w:rsidR="000A2995" w:rsidRPr="00C1533B" w:rsidRDefault="000A2995" w:rsidP="00D14C5D">
            <w:pPr>
              <w:rPr>
                <w:rFonts w:ascii="Times New Roman" w:hAnsi="Times New Roman" w:cs="Times New Roman"/>
                <w:sz w:val="24"/>
                <w:szCs w:val="24"/>
              </w:rPr>
            </w:pPr>
            <w:r w:rsidRPr="00C1533B">
              <w:rPr>
                <w:rFonts w:ascii="Times New Roman" w:hAnsi="Times New Roman" w:cs="Times New Roman"/>
                <w:sz w:val="24"/>
                <w:szCs w:val="24"/>
              </w:rPr>
              <w:t xml:space="preserve">Отравления ядами прижигающего действия, фосфорорганическими соединениями, </w:t>
            </w:r>
            <w:r w:rsidRPr="00C1533B">
              <w:rPr>
                <w:rFonts w:ascii="Times New Roman" w:hAnsi="Times New Roman" w:cs="Times New Roman"/>
                <w:sz w:val="24"/>
                <w:szCs w:val="24"/>
              </w:rPr>
              <w:lastRenderedPageBreak/>
              <w:t>хлорированными углеводородами, этанолом, токсическими спиртами, ядовитыми растениями, грибами. Лечение.</w:t>
            </w:r>
          </w:p>
          <w:p w:rsidR="000A2995" w:rsidRPr="00C1533B" w:rsidRDefault="000A2995" w:rsidP="00D14C5D">
            <w:pPr>
              <w:rPr>
                <w:rFonts w:ascii="Times New Roman" w:eastAsia="Calibri" w:hAnsi="Times New Roman" w:cs="Times New Roman"/>
                <w:spacing w:val="2"/>
                <w:szCs w:val="28"/>
                <w:lang w:eastAsia="en-US"/>
              </w:rPr>
            </w:pPr>
            <w:r w:rsidRPr="008C2A2F">
              <w:rPr>
                <w:rFonts w:ascii="Times New Roman" w:hAnsi="Times New Roman" w:cs="Times New Roman"/>
                <w:sz w:val="24"/>
                <w:szCs w:val="24"/>
              </w:rPr>
              <w:t>Укусы ядовитых змей и паукообразных</w:t>
            </w:r>
            <w:r w:rsidRPr="00C1533B">
              <w:rPr>
                <w:rFonts w:ascii="Times New Roman" w:hAnsi="Times New Roman" w:cs="Times New Roman"/>
                <w:i/>
                <w:sz w:val="24"/>
                <w:szCs w:val="24"/>
              </w:rPr>
              <w:t>.</w:t>
            </w:r>
            <w:r>
              <w:rPr>
                <w:rFonts w:ascii="Times New Roman" w:hAnsi="Times New Roman" w:cs="Times New Roman"/>
                <w:sz w:val="24"/>
                <w:szCs w:val="24"/>
              </w:rPr>
              <w:t xml:space="preserve"> Токсическое воздействие змеиных ядов и каракурта.</w:t>
            </w:r>
            <w:r w:rsidRPr="00C1533B">
              <w:rPr>
                <w:rFonts w:ascii="Times New Roman" w:hAnsi="Times New Roman" w:cs="Times New Roman"/>
                <w:sz w:val="24"/>
                <w:szCs w:val="24"/>
              </w:rPr>
              <w:t xml:space="preserve"> Оказание помощи.</w:t>
            </w:r>
          </w:p>
        </w:tc>
      </w:tr>
      <w:tr w:rsidR="000A2995" w:rsidRPr="00C1533B" w:rsidTr="00C1533B">
        <w:tc>
          <w:tcPr>
            <w:tcW w:w="675" w:type="dxa"/>
          </w:tcPr>
          <w:p w:rsidR="000A2995" w:rsidRPr="00C1533B" w:rsidRDefault="000A2995" w:rsidP="00D14C5D">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lastRenderedPageBreak/>
              <w:t>2</w:t>
            </w:r>
            <w:r>
              <w:rPr>
                <w:rFonts w:ascii="Times New Roman" w:eastAsia="Calibri" w:hAnsi="Times New Roman"/>
                <w:bCs/>
                <w:color w:val="000000"/>
                <w:sz w:val="24"/>
                <w:szCs w:val="24"/>
              </w:rPr>
              <w:t>3</w:t>
            </w:r>
          </w:p>
        </w:tc>
        <w:tc>
          <w:tcPr>
            <w:tcW w:w="2694" w:type="dxa"/>
          </w:tcPr>
          <w:p w:rsidR="000A2995" w:rsidRPr="00C1533B" w:rsidRDefault="000A2995" w:rsidP="00472195">
            <w:pPr>
              <w:rPr>
                <w:rFonts w:ascii="Times New Roman" w:hAnsi="Times New Roman" w:cs="Times New Roman"/>
                <w:sz w:val="24"/>
                <w:szCs w:val="24"/>
              </w:rPr>
            </w:pPr>
            <w:r w:rsidRPr="00C1533B">
              <w:rPr>
                <w:rFonts w:ascii="Times New Roman" w:hAnsi="Times New Roman" w:cs="Times New Roman"/>
                <w:i/>
                <w:sz w:val="24"/>
                <w:szCs w:val="24"/>
              </w:rPr>
              <w:t>Утопление</w:t>
            </w:r>
            <w:r w:rsidRPr="00C1533B">
              <w:rPr>
                <w:rFonts w:ascii="Times New Roman" w:hAnsi="Times New Roman" w:cs="Times New Roman"/>
                <w:sz w:val="24"/>
                <w:szCs w:val="24"/>
              </w:rPr>
              <w:t xml:space="preserve">. </w:t>
            </w:r>
          </w:p>
          <w:p w:rsidR="000A2995" w:rsidRPr="00C1533B" w:rsidRDefault="000A2995" w:rsidP="00472195">
            <w:pPr>
              <w:rPr>
                <w:rFonts w:ascii="Times New Roman" w:hAnsi="Times New Roman" w:cs="Times New Roman"/>
                <w:sz w:val="24"/>
                <w:szCs w:val="24"/>
              </w:rPr>
            </w:pPr>
            <w:r w:rsidRPr="00C1533B">
              <w:rPr>
                <w:rFonts w:ascii="Times New Roman" w:hAnsi="Times New Roman" w:cs="Times New Roman"/>
                <w:i/>
                <w:sz w:val="24"/>
                <w:szCs w:val="24"/>
              </w:rPr>
              <w:t>Странгуляционная асфиксия</w:t>
            </w:r>
            <w:r w:rsidRPr="00C1533B">
              <w:rPr>
                <w:rFonts w:ascii="Times New Roman" w:hAnsi="Times New Roman" w:cs="Times New Roman"/>
                <w:sz w:val="24"/>
                <w:szCs w:val="24"/>
              </w:rPr>
              <w:t xml:space="preserve">. </w:t>
            </w:r>
            <w:r w:rsidRPr="00C1533B">
              <w:rPr>
                <w:rFonts w:ascii="Times New Roman" w:hAnsi="Times New Roman" w:cs="Times New Roman"/>
                <w:i/>
                <w:sz w:val="24"/>
                <w:szCs w:val="24"/>
              </w:rPr>
              <w:t>Электротравма</w:t>
            </w:r>
            <w:r w:rsidRPr="00C1533B">
              <w:rPr>
                <w:rFonts w:ascii="Times New Roman" w:hAnsi="Times New Roman" w:cs="Times New Roman"/>
                <w:sz w:val="24"/>
                <w:szCs w:val="24"/>
              </w:rPr>
              <w:t>.</w:t>
            </w:r>
          </w:p>
          <w:p w:rsidR="000A2995" w:rsidRPr="00C1533B" w:rsidRDefault="000A2995" w:rsidP="00D14C5D">
            <w:pPr>
              <w:rPr>
                <w:rFonts w:ascii="Times New Roman" w:hAnsi="Times New Roman" w:cs="Times New Roman"/>
                <w:sz w:val="24"/>
                <w:szCs w:val="24"/>
              </w:rPr>
            </w:pPr>
            <w:r w:rsidRPr="00C1533B">
              <w:rPr>
                <w:rFonts w:ascii="Times New Roman" w:hAnsi="Times New Roman" w:cs="Times New Roman"/>
                <w:i/>
                <w:sz w:val="24"/>
                <w:szCs w:val="24"/>
              </w:rPr>
              <w:t>Перегревание</w:t>
            </w:r>
            <w:r w:rsidRPr="00C153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533B">
              <w:rPr>
                <w:rFonts w:ascii="Times New Roman" w:hAnsi="Times New Roman" w:cs="Times New Roman"/>
                <w:i/>
                <w:sz w:val="24"/>
                <w:szCs w:val="24"/>
              </w:rPr>
              <w:t>Стеноз гортани</w:t>
            </w:r>
            <w:r w:rsidRPr="00C1533B">
              <w:rPr>
                <w:rFonts w:ascii="Times New Roman" w:hAnsi="Times New Roman" w:cs="Times New Roman"/>
                <w:sz w:val="24"/>
                <w:szCs w:val="24"/>
              </w:rPr>
              <w:t xml:space="preserve">. Степени стеноза гортани. </w:t>
            </w:r>
          </w:p>
          <w:p w:rsidR="000A2995" w:rsidRPr="00C1533B" w:rsidRDefault="000A2995" w:rsidP="00D14C5D">
            <w:pPr>
              <w:rPr>
                <w:rFonts w:ascii="Times New Roman" w:hAnsi="Times New Roman" w:cs="Times New Roman"/>
                <w:i/>
                <w:sz w:val="24"/>
                <w:szCs w:val="24"/>
              </w:rPr>
            </w:pPr>
            <w:r w:rsidRPr="00C1533B">
              <w:rPr>
                <w:rFonts w:ascii="Times New Roman" w:hAnsi="Times New Roman" w:cs="Times New Roman"/>
                <w:i/>
                <w:sz w:val="24"/>
                <w:szCs w:val="24"/>
              </w:rPr>
              <w:t>Острый паратонзиллит</w:t>
            </w:r>
            <w:r w:rsidRPr="00C1533B">
              <w:rPr>
                <w:rFonts w:ascii="Times New Roman" w:hAnsi="Times New Roman" w:cs="Times New Roman"/>
                <w:sz w:val="24"/>
                <w:szCs w:val="24"/>
              </w:rPr>
              <w:t xml:space="preserve">. </w:t>
            </w:r>
            <w:r w:rsidRPr="00C1533B">
              <w:rPr>
                <w:rFonts w:ascii="Times New Roman" w:hAnsi="Times New Roman" w:cs="Times New Roman"/>
                <w:i/>
                <w:sz w:val="24"/>
                <w:szCs w:val="24"/>
              </w:rPr>
              <w:t>Заглоточный абсцесс</w:t>
            </w:r>
            <w:r w:rsidRPr="00C1533B">
              <w:rPr>
                <w:rFonts w:ascii="Times New Roman" w:hAnsi="Times New Roman" w:cs="Times New Roman"/>
                <w:sz w:val="24"/>
                <w:szCs w:val="24"/>
              </w:rPr>
              <w:t xml:space="preserve">. </w:t>
            </w:r>
            <w:r w:rsidRPr="00C1533B">
              <w:rPr>
                <w:rFonts w:ascii="Times New Roman" w:hAnsi="Times New Roman" w:cs="Times New Roman"/>
                <w:i/>
                <w:sz w:val="24"/>
                <w:szCs w:val="24"/>
              </w:rPr>
              <w:t>Воспалительные заболевания глаз (о.эписклерит, иридоциктит,.гнойный кератит, абсцесс, флегмона глаз)</w:t>
            </w:r>
          </w:p>
          <w:p w:rsidR="000A2995" w:rsidRPr="00C1533B" w:rsidRDefault="000A2995" w:rsidP="00D14C5D">
            <w:pPr>
              <w:rPr>
                <w:rFonts w:ascii="Times New Roman" w:hAnsi="Times New Roman" w:cs="Times New Roman"/>
                <w:sz w:val="24"/>
                <w:szCs w:val="24"/>
              </w:rPr>
            </w:pPr>
            <w:r w:rsidRPr="00C1533B">
              <w:rPr>
                <w:rFonts w:ascii="Times New Roman" w:hAnsi="Times New Roman" w:cs="Times New Roman"/>
                <w:i/>
                <w:sz w:val="24"/>
                <w:szCs w:val="24"/>
              </w:rPr>
              <w:t>Острый приступ глаукомы.</w:t>
            </w:r>
            <w:r>
              <w:rPr>
                <w:rFonts w:ascii="Times New Roman" w:hAnsi="Times New Roman" w:cs="Times New Roman"/>
                <w:sz w:val="24"/>
                <w:szCs w:val="24"/>
              </w:rPr>
              <w:t xml:space="preserve">                  </w:t>
            </w:r>
          </w:p>
          <w:p w:rsidR="000A2995" w:rsidRPr="00C1533B" w:rsidRDefault="000A2995" w:rsidP="00C7214D">
            <w:pPr>
              <w:rPr>
                <w:rFonts w:ascii="Times New Roman" w:eastAsia="Calibri" w:hAnsi="Times New Roman" w:cs="Times New Roman"/>
                <w:spacing w:val="2"/>
                <w:szCs w:val="28"/>
              </w:rPr>
            </w:pP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F84036">
            <w:pPr>
              <w:rPr>
                <w:rFonts w:ascii="Times New Roman" w:hAnsi="Times New Roman" w:cs="Times New Roman"/>
                <w:sz w:val="24"/>
                <w:szCs w:val="24"/>
                <w:lang w:eastAsia="en-US"/>
              </w:rPr>
            </w:pPr>
            <w:r w:rsidRPr="00C1533B">
              <w:rPr>
                <w:rFonts w:ascii="Times New Roman" w:hAnsi="Times New Roman" w:cs="Times New Roman"/>
                <w:sz w:val="24"/>
                <w:szCs w:val="24"/>
                <w:lang w:eastAsia="en-US"/>
              </w:rPr>
              <w:t>1.Протокол диагностики и лечения стеноза гортани МЗ РК от 2016 г</w:t>
            </w:r>
          </w:p>
          <w:p w:rsidR="000A2995" w:rsidRPr="00C1533B" w:rsidRDefault="000A2995" w:rsidP="000A1ADD">
            <w:pPr>
              <w:pStyle w:val="1"/>
              <w:outlineLvl w:val="0"/>
              <w:rPr>
                <w:rFonts w:ascii="Times New Roman" w:hAnsi="Times New Roman" w:cs="Times New Roman"/>
                <w:b w:val="0"/>
                <w:sz w:val="24"/>
                <w:szCs w:val="24"/>
              </w:rPr>
            </w:pPr>
            <w:r>
              <w:rPr>
                <w:rFonts w:ascii="Times New Roman" w:hAnsi="Times New Roman" w:cs="Times New Roman"/>
                <w:b w:val="0"/>
                <w:sz w:val="24"/>
                <w:szCs w:val="24"/>
                <w:lang w:val="kk-KZ"/>
              </w:rPr>
              <w:t>2</w:t>
            </w:r>
            <w:r w:rsidRPr="00C1533B">
              <w:rPr>
                <w:rFonts w:ascii="Times New Roman" w:hAnsi="Times New Roman" w:cs="Times New Roman"/>
                <w:b w:val="0"/>
                <w:sz w:val="24"/>
                <w:szCs w:val="24"/>
                <w:lang w:val="kk-KZ"/>
              </w:rPr>
              <w:t>.</w:t>
            </w:r>
            <w:r w:rsidRPr="00C1533B">
              <w:rPr>
                <w:rFonts w:ascii="Times New Roman" w:hAnsi="Times New Roman" w:cs="Times New Roman"/>
                <w:b w:val="0"/>
                <w:sz w:val="24"/>
                <w:szCs w:val="24"/>
              </w:rPr>
              <w:t>Верткин А.Л. - Национальное руководство по скорой помощи , 2017 г</w:t>
            </w:r>
          </w:p>
          <w:p w:rsidR="000A2995" w:rsidRPr="00C1533B" w:rsidRDefault="000A2995" w:rsidP="000A1ADD">
            <w:pPr>
              <w:rPr>
                <w:rFonts w:ascii="Times New Roman" w:eastAsia="Times New Roman" w:hAnsi="Times New Roman" w:cs="Times New Roman"/>
                <w:sz w:val="24"/>
                <w:szCs w:val="24"/>
              </w:rPr>
            </w:pPr>
            <w:r>
              <w:rPr>
                <w:rFonts w:ascii="Times New Roman" w:hAnsi="Times New Roman" w:cs="Times New Roman"/>
                <w:sz w:val="24"/>
                <w:szCs w:val="24"/>
              </w:rPr>
              <w:t>3</w:t>
            </w:r>
            <w:r w:rsidRPr="00C1533B">
              <w:rPr>
                <w:rFonts w:ascii="Times New Roman" w:hAnsi="Times New Roman" w:cs="Times New Roman"/>
                <w:sz w:val="24"/>
                <w:szCs w:val="24"/>
              </w:rPr>
              <w:t xml:space="preserve">. </w:t>
            </w:r>
            <w:r w:rsidRPr="00C1533B">
              <w:rPr>
                <w:rFonts w:ascii="Times New Roman" w:eastAsia="Times New Roman" w:hAnsi="Times New Roman" w:cs="Times New Roman"/>
                <w:sz w:val="24"/>
                <w:szCs w:val="24"/>
              </w:rPr>
              <w:t xml:space="preserve">АЛГОРИТМЫ </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 xml:space="preserve">оказания скорой медицинской помощи </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вне медицинской организации</w:t>
            </w:r>
          </w:p>
          <w:p w:rsidR="000A2995" w:rsidRPr="00C1533B" w:rsidRDefault="000A2995" w:rsidP="000A1ADD">
            <w:pPr>
              <w:rPr>
                <w:rFonts w:ascii="Times New Roman" w:eastAsia="Times New Roman" w:hAnsi="Times New Roman" w:cs="Times New Roman"/>
                <w:sz w:val="24"/>
                <w:szCs w:val="24"/>
              </w:rPr>
            </w:pPr>
            <w:r w:rsidRPr="00C1533B">
              <w:rPr>
                <w:rFonts w:ascii="Times New Roman" w:eastAsia="Times New Roman" w:hAnsi="Times New Roman" w:cs="Times New Roman"/>
                <w:sz w:val="24"/>
                <w:szCs w:val="24"/>
              </w:rPr>
              <w:t>Пособие</w:t>
            </w:r>
          </w:p>
          <w:p w:rsidR="000A2995" w:rsidRPr="00C1533B" w:rsidRDefault="000A2995" w:rsidP="000A1ADD">
            <w:pPr>
              <w:rPr>
                <w:rFonts w:ascii="Times New Roman" w:hAnsi="Times New Roman" w:cs="Times New Roman"/>
                <w:lang w:eastAsia="en-US"/>
              </w:rPr>
            </w:pPr>
            <w:r w:rsidRPr="00C1533B">
              <w:rPr>
                <w:rFonts w:ascii="Times New Roman" w:eastAsia="Times New Roman" w:hAnsi="Times New Roman" w:cs="Times New Roman"/>
                <w:sz w:val="24"/>
                <w:szCs w:val="24"/>
              </w:rPr>
              <w:t>для медицинских работников выездных бригад скорой медицинской помощи Сантк- Петербург, 2018</w:t>
            </w:r>
            <w:r>
              <w:rPr>
                <w:rFonts w:ascii="Times New Roman" w:eastAsia="Times New Roman" w:hAnsi="Times New Roman" w:cs="Times New Roman"/>
                <w:sz w:val="24"/>
                <w:szCs w:val="24"/>
              </w:rPr>
              <w:t xml:space="preserve">  </w:t>
            </w:r>
          </w:p>
        </w:tc>
        <w:tc>
          <w:tcPr>
            <w:tcW w:w="2126" w:type="dxa"/>
          </w:tcPr>
          <w:p w:rsidR="000A2995" w:rsidRPr="00C1533B" w:rsidRDefault="000A2995" w:rsidP="00B03661">
            <w:pPr>
              <w:pStyle w:val="a9"/>
              <w:tabs>
                <w:tab w:val="left" w:pos="-24"/>
              </w:tabs>
              <w:ind w:left="0" w:right="111"/>
              <w:rPr>
                <w:lang w:val="kk-KZ" w:eastAsia="en-US"/>
              </w:rPr>
            </w:pPr>
            <w:r w:rsidRPr="00C1533B">
              <w:t xml:space="preserve">Семинар. </w:t>
            </w:r>
            <w:r w:rsidRPr="00C1533B">
              <w:rPr>
                <w:lang w:val="en-US"/>
              </w:rPr>
              <w:t>CBL</w:t>
            </w:r>
          </w:p>
        </w:tc>
        <w:tc>
          <w:tcPr>
            <w:tcW w:w="5954" w:type="dxa"/>
          </w:tcPr>
          <w:p w:rsidR="000A2995" w:rsidRPr="00C1533B" w:rsidRDefault="000A2995" w:rsidP="00B65E53">
            <w:pPr>
              <w:rPr>
                <w:rFonts w:ascii="Times New Roman" w:eastAsia="Calibri" w:hAnsi="Times New Roman" w:cs="Times New Roman"/>
                <w:spacing w:val="2"/>
                <w:szCs w:val="28"/>
                <w:lang w:eastAsia="en-US"/>
              </w:rPr>
            </w:pPr>
            <w:r w:rsidRPr="00C1533B">
              <w:rPr>
                <w:rFonts w:ascii="Times New Roman" w:hAnsi="Times New Roman" w:cs="Times New Roman"/>
                <w:sz w:val="24"/>
                <w:szCs w:val="24"/>
              </w:rPr>
              <w:t>Виды утопления. Клиника. Экстренная помощь. Степени перегревания. Неотложная помощь. График работы в жару. Эксикоз у детей. Неотложная помощь.</w:t>
            </w:r>
          </w:p>
          <w:p w:rsidR="000A2995" w:rsidRPr="00C1533B" w:rsidRDefault="000A2995" w:rsidP="00D14C5D">
            <w:pPr>
              <w:rPr>
                <w:rFonts w:ascii="Times New Roman" w:hAnsi="Times New Roman" w:cs="Times New Roman"/>
                <w:sz w:val="24"/>
                <w:szCs w:val="24"/>
              </w:rPr>
            </w:pPr>
            <w:r w:rsidRPr="00C1533B">
              <w:rPr>
                <w:rFonts w:ascii="Times New Roman" w:hAnsi="Times New Roman" w:cs="Times New Roman"/>
                <w:i/>
                <w:sz w:val="24"/>
                <w:szCs w:val="24"/>
              </w:rPr>
              <w:t>Стеноз гортани</w:t>
            </w:r>
            <w:r w:rsidRPr="00C1533B">
              <w:rPr>
                <w:rFonts w:ascii="Times New Roman" w:hAnsi="Times New Roman" w:cs="Times New Roman"/>
                <w:sz w:val="24"/>
                <w:szCs w:val="24"/>
              </w:rPr>
              <w:t>. Степени стеноза гортани. Этиология. Клиника. Экстренная помощь</w:t>
            </w:r>
          </w:p>
          <w:p w:rsidR="000A2995" w:rsidRPr="00C1533B" w:rsidRDefault="000A2995" w:rsidP="00D14C5D">
            <w:pPr>
              <w:rPr>
                <w:rFonts w:ascii="Times New Roman" w:hAnsi="Times New Roman" w:cs="Times New Roman"/>
                <w:sz w:val="24"/>
                <w:szCs w:val="24"/>
              </w:rPr>
            </w:pPr>
            <w:r w:rsidRPr="00C1533B">
              <w:rPr>
                <w:rFonts w:ascii="Times New Roman" w:hAnsi="Times New Roman" w:cs="Times New Roman"/>
                <w:i/>
                <w:sz w:val="24"/>
                <w:szCs w:val="24"/>
              </w:rPr>
              <w:t>Острый паратонзиллит</w:t>
            </w:r>
            <w:r w:rsidRPr="00C1533B">
              <w:rPr>
                <w:rFonts w:ascii="Times New Roman" w:hAnsi="Times New Roman" w:cs="Times New Roman"/>
                <w:sz w:val="24"/>
                <w:szCs w:val="24"/>
              </w:rPr>
              <w:t>. Клиника. Лечение.</w:t>
            </w:r>
          </w:p>
          <w:p w:rsidR="000A2995" w:rsidRPr="00C1533B" w:rsidRDefault="000A2995" w:rsidP="00D14C5D">
            <w:pPr>
              <w:rPr>
                <w:rFonts w:ascii="Times New Roman" w:hAnsi="Times New Roman" w:cs="Times New Roman"/>
                <w:sz w:val="24"/>
                <w:szCs w:val="24"/>
              </w:rPr>
            </w:pPr>
            <w:r w:rsidRPr="00C1533B">
              <w:rPr>
                <w:rFonts w:ascii="Times New Roman" w:hAnsi="Times New Roman" w:cs="Times New Roman"/>
                <w:i/>
                <w:sz w:val="24"/>
                <w:szCs w:val="24"/>
              </w:rPr>
              <w:t>Заглоточный абсцесс</w:t>
            </w:r>
            <w:r w:rsidRPr="00C1533B">
              <w:rPr>
                <w:rFonts w:ascii="Times New Roman" w:hAnsi="Times New Roman" w:cs="Times New Roman"/>
                <w:sz w:val="24"/>
                <w:szCs w:val="24"/>
              </w:rPr>
              <w:t xml:space="preserve">. Клиника. Лечение </w:t>
            </w:r>
            <w:r w:rsidRPr="00C1533B">
              <w:rPr>
                <w:rFonts w:ascii="Times New Roman" w:hAnsi="Times New Roman" w:cs="Times New Roman"/>
                <w:i/>
                <w:sz w:val="24"/>
                <w:szCs w:val="24"/>
              </w:rPr>
              <w:t>Отогенный менингит</w:t>
            </w:r>
            <w:r w:rsidRPr="00C1533B">
              <w:rPr>
                <w:rFonts w:ascii="Times New Roman" w:hAnsi="Times New Roman" w:cs="Times New Roman"/>
                <w:sz w:val="24"/>
                <w:szCs w:val="24"/>
              </w:rPr>
              <w:t>.</w:t>
            </w:r>
          </w:p>
          <w:p w:rsidR="000A2995" w:rsidRPr="00C1533B" w:rsidRDefault="000A2995" w:rsidP="00D14C5D">
            <w:pPr>
              <w:rPr>
                <w:rFonts w:ascii="Times New Roman" w:hAnsi="Times New Roman" w:cs="Times New Roman"/>
                <w:i/>
                <w:sz w:val="24"/>
                <w:szCs w:val="24"/>
              </w:rPr>
            </w:pPr>
            <w:r w:rsidRPr="00C1533B">
              <w:rPr>
                <w:rFonts w:ascii="Times New Roman" w:hAnsi="Times New Roman" w:cs="Times New Roman"/>
                <w:i/>
                <w:sz w:val="24"/>
                <w:szCs w:val="24"/>
              </w:rPr>
              <w:t>Воспалительные заболевания глаз (о.эписклерит, иридоциктит,.гнойный кератит, абсцесс, флегмона глаз)</w:t>
            </w:r>
          </w:p>
          <w:p w:rsidR="000A2995" w:rsidRPr="00C1533B" w:rsidRDefault="000A2995" w:rsidP="00D14C5D">
            <w:pPr>
              <w:rPr>
                <w:rFonts w:ascii="Times New Roman" w:eastAsia="Calibri" w:hAnsi="Times New Roman" w:cs="Times New Roman"/>
                <w:spacing w:val="2"/>
                <w:szCs w:val="28"/>
                <w:lang w:eastAsia="en-US"/>
              </w:rPr>
            </w:pPr>
            <w:r w:rsidRPr="00C1533B">
              <w:rPr>
                <w:rFonts w:ascii="Times New Roman" w:hAnsi="Times New Roman" w:cs="Times New Roman"/>
                <w:i/>
                <w:sz w:val="24"/>
                <w:szCs w:val="24"/>
              </w:rPr>
              <w:t>Острый приступ глаукомы. Неотложная помощь</w:t>
            </w:r>
          </w:p>
        </w:tc>
      </w:tr>
      <w:tr w:rsidR="000A2995" w:rsidRPr="00C1533B" w:rsidTr="00C1533B">
        <w:tc>
          <w:tcPr>
            <w:tcW w:w="675" w:type="dxa"/>
          </w:tcPr>
          <w:p w:rsidR="000A2995" w:rsidRPr="00C1533B" w:rsidRDefault="000A2995" w:rsidP="00B00201">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2</w:t>
            </w:r>
            <w:r>
              <w:rPr>
                <w:rFonts w:ascii="Times New Roman" w:eastAsia="Calibri" w:hAnsi="Times New Roman"/>
                <w:bCs/>
                <w:color w:val="000000"/>
                <w:sz w:val="24"/>
                <w:szCs w:val="24"/>
              </w:rPr>
              <w:t>4</w:t>
            </w:r>
          </w:p>
        </w:tc>
        <w:tc>
          <w:tcPr>
            <w:tcW w:w="2694" w:type="dxa"/>
          </w:tcPr>
          <w:p w:rsidR="000A2995" w:rsidRPr="00C1533B" w:rsidRDefault="000A2995" w:rsidP="00955DED">
            <w:pPr>
              <w:rPr>
                <w:rFonts w:ascii="Times New Roman" w:hAnsi="Times New Roman" w:cs="Times New Roman"/>
                <w:i/>
                <w:sz w:val="24"/>
                <w:szCs w:val="24"/>
              </w:rPr>
            </w:pPr>
            <w:r w:rsidRPr="00C1533B">
              <w:rPr>
                <w:rFonts w:ascii="Times New Roman" w:hAnsi="Times New Roman" w:cs="Times New Roman"/>
                <w:i/>
                <w:sz w:val="24"/>
                <w:szCs w:val="24"/>
              </w:rPr>
              <w:t xml:space="preserve">Особо Опасные Инфекции </w:t>
            </w:r>
          </w:p>
          <w:p w:rsidR="000A2995" w:rsidRPr="00C1533B" w:rsidRDefault="000A2995" w:rsidP="00955DED">
            <w:pPr>
              <w:rPr>
                <w:rFonts w:ascii="Times New Roman" w:eastAsia="Calibri" w:hAnsi="Times New Roman" w:cs="Times New Roman"/>
                <w:spacing w:val="2"/>
                <w:szCs w:val="28"/>
              </w:rPr>
            </w:pP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9055A7" w:rsidRDefault="000A2995" w:rsidP="00EF1566">
            <w:pPr>
              <w:rPr>
                <w:rFonts w:ascii="Times New Roman" w:hAnsi="Times New Roman" w:cs="Times New Roman"/>
                <w:sz w:val="24"/>
                <w:szCs w:val="24"/>
                <w:lang w:eastAsia="en-US"/>
              </w:rPr>
            </w:pPr>
            <w:r w:rsidRPr="009055A7">
              <w:rPr>
                <w:rFonts w:ascii="Times New Roman" w:hAnsi="Times New Roman" w:cs="Times New Roman"/>
                <w:sz w:val="24"/>
                <w:szCs w:val="24"/>
                <w:lang w:eastAsia="en-US"/>
              </w:rPr>
              <w:t xml:space="preserve">1.Шувалова Е:.Л. Инфекционные болезни, 2016 г 2.Покровский  В.И. учебник « инфекционные болезни </w:t>
            </w:r>
            <w:r w:rsidR="002361D6">
              <w:rPr>
                <w:rFonts w:ascii="Times New Roman" w:hAnsi="Times New Roman" w:cs="Times New Roman"/>
                <w:sz w:val="24"/>
                <w:szCs w:val="24"/>
                <w:lang w:eastAsia="en-US"/>
              </w:rPr>
              <w:lastRenderedPageBreak/>
              <w:t xml:space="preserve">и эпидемиология» 2018 </w:t>
            </w:r>
          </w:p>
          <w:p w:rsidR="000A2995" w:rsidRDefault="000A2995" w:rsidP="00A05B1F">
            <w:pPr>
              <w:rPr>
                <w:rFonts w:ascii="Times New Roman" w:hAnsi="Times New Roman" w:cs="Times New Roman"/>
                <w:sz w:val="24"/>
                <w:szCs w:val="24"/>
                <w:lang w:eastAsia="en-US"/>
              </w:rPr>
            </w:pPr>
            <w:r w:rsidRPr="009055A7">
              <w:rPr>
                <w:rFonts w:ascii="Times New Roman" w:hAnsi="Times New Roman" w:cs="Times New Roman"/>
                <w:sz w:val="24"/>
                <w:szCs w:val="24"/>
                <w:lang w:eastAsia="en-US"/>
              </w:rPr>
              <w:t>2.Протоколы диагностики и лечения</w:t>
            </w:r>
          </w:p>
          <w:p w:rsidR="002361D6" w:rsidRDefault="002361D6" w:rsidP="002361D6">
            <w:pPr>
              <w:pStyle w:val="ad"/>
            </w:pPr>
            <w:r>
              <w:rPr>
                <w:lang w:eastAsia="en-US"/>
              </w:rPr>
              <w:t>3.</w:t>
            </w:r>
            <w:r>
              <w:t xml:space="preserve"> Cтандартное определение случая ОСОБО ОПАСНЫХ ИНФЕКЦИОННЫХ ЗАБОЛЕВАНИЙ Алматы, 2010 Д.м.н. профессор Курманова Г.М. , Д.м.н. профессор Курманова К.Б. </w:t>
            </w:r>
          </w:p>
          <w:p w:rsidR="002361D6" w:rsidRDefault="002361D6" w:rsidP="002361D6">
            <w:pPr>
              <w:pStyle w:val="ad"/>
            </w:pPr>
          </w:p>
          <w:p w:rsidR="002361D6" w:rsidRPr="009055A7" w:rsidRDefault="002361D6" w:rsidP="00A05B1F">
            <w:pPr>
              <w:rPr>
                <w:rFonts w:ascii="Times New Roman" w:hAnsi="Times New Roman" w:cs="Times New Roman"/>
                <w:sz w:val="24"/>
                <w:szCs w:val="24"/>
                <w:lang w:eastAsia="en-US"/>
              </w:rPr>
            </w:pPr>
          </w:p>
        </w:tc>
        <w:tc>
          <w:tcPr>
            <w:tcW w:w="2126" w:type="dxa"/>
          </w:tcPr>
          <w:p w:rsidR="000A2995" w:rsidRPr="00C1533B" w:rsidRDefault="000A2995" w:rsidP="00B03661">
            <w:pPr>
              <w:pStyle w:val="a9"/>
              <w:tabs>
                <w:tab w:val="left" w:pos="-24"/>
              </w:tabs>
              <w:ind w:left="0" w:right="111"/>
              <w:rPr>
                <w:lang w:val="kk-KZ" w:eastAsia="en-US"/>
              </w:rPr>
            </w:pPr>
            <w:r w:rsidRPr="00C1533B">
              <w:rPr>
                <w:lang w:val="kk-KZ" w:eastAsia="en-US"/>
              </w:rPr>
              <w:lastRenderedPageBreak/>
              <w:t xml:space="preserve">Семинар </w:t>
            </w:r>
            <w:r w:rsidRPr="00C1533B">
              <w:rPr>
                <w:lang w:val="en-US"/>
              </w:rPr>
              <w:t>CBL</w:t>
            </w:r>
          </w:p>
        </w:tc>
        <w:tc>
          <w:tcPr>
            <w:tcW w:w="5954" w:type="dxa"/>
          </w:tcPr>
          <w:p w:rsidR="000A2995" w:rsidRPr="00C1533B" w:rsidRDefault="000A2995" w:rsidP="00984780">
            <w:pPr>
              <w:rPr>
                <w:rFonts w:ascii="Times New Roman" w:hAnsi="Times New Roman" w:cs="Times New Roman"/>
                <w:sz w:val="24"/>
                <w:szCs w:val="24"/>
              </w:rPr>
            </w:pPr>
            <w:r w:rsidRPr="00C1533B">
              <w:rPr>
                <w:rFonts w:ascii="Times New Roman" w:hAnsi="Times New Roman" w:cs="Times New Roman"/>
                <w:sz w:val="24"/>
                <w:szCs w:val="24"/>
              </w:rPr>
              <w:t>Современное состояние проблемы. Чума. Холера. Сибирская язва. Возбудители. Патогенез. Клиника. Противочумный костюм: правила надевания и снятия. Туляремия</w:t>
            </w:r>
            <w:r w:rsidR="007A24C4">
              <w:rPr>
                <w:rFonts w:ascii="Times New Roman" w:hAnsi="Times New Roman" w:cs="Times New Roman"/>
                <w:sz w:val="24"/>
                <w:szCs w:val="24"/>
              </w:rPr>
              <w:t>.</w:t>
            </w:r>
            <w:r w:rsidR="007A24C4" w:rsidRPr="00C1533B">
              <w:rPr>
                <w:rFonts w:ascii="Times New Roman" w:hAnsi="Times New Roman" w:cs="Times New Roman"/>
                <w:sz w:val="24"/>
                <w:szCs w:val="24"/>
              </w:rPr>
              <w:t xml:space="preserve"> Бруцеллез.</w:t>
            </w:r>
          </w:p>
          <w:p w:rsidR="000A2995" w:rsidRPr="00C1533B" w:rsidRDefault="000A2995" w:rsidP="00615106">
            <w:pPr>
              <w:rPr>
                <w:rFonts w:ascii="Times New Roman" w:eastAsia="Calibri" w:hAnsi="Times New Roman" w:cs="Times New Roman"/>
                <w:spacing w:val="2"/>
                <w:szCs w:val="28"/>
                <w:lang w:eastAsia="en-US"/>
              </w:rPr>
            </w:pPr>
          </w:p>
        </w:tc>
      </w:tr>
      <w:tr w:rsidR="000A2995" w:rsidRPr="00C1533B" w:rsidTr="00C1533B">
        <w:tc>
          <w:tcPr>
            <w:tcW w:w="675" w:type="dxa"/>
          </w:tcPr>
          <w:p w:rsidR="000A2995" w:rsidRPr="00C1533B" w:rsidRDefault="000A2995" w:rsidP="00B00201">
            <w:pPr>
              <w:pStyle w:val="a7"/>
              <w:tabs>
                <w:tab w:val="left" w:pos="142"/>
                <w:tab w:val="left" w:pos="4242"/>
              </w:tabs>
              <w:ind w:right="111"/>
              <w:jc w:val="both"/>
              <w:rPr>
                <w:rFonts w:ascii="Times New Roman" w:eastAsia="Calibri" w:hAnsi="Times New Roman"/>
                <w:bCs/>
                <w:color w:val="000000"/>
                <w:sz w:val="24"/>
                <w:szCs w:val="24"/>
              </w:rPr>
            </w:pPr>
            <w:r w:rsidRPr="00C1533B">
              <w:rPr>
                <w:rFonts w:ascii="Times New Roman" w:eastAsia="Calibri" w:hAnsi="Times New Roman"/>
                <w:bCs/>
                <w:color w:val="000000"/>
                <w:sz w:val="24"/>
                <w:szCs w:val="24"/>
              </w:rPr>
              <w:t>2</w:t>
            </w:r>
            <w:r>
              <w:rPr>
                <w:rFonts w:ascii="Times New Roman" w:eastAsia="Calibri" w:hAnsi="Times New Roman"/>
                <w:bCs/>
                <w:color w:val="000000"/>
                <w:sz w:val="24"/>
                <w:szCs w:val="24"/>
              </w:rPr>
              <w:t>5</w:t>
            </w:r>
          </w:p>
        </w:tc>
        <w:tc>
          <w:tcPr>
            <w:tcW w:w="2694" w:type="dxa"/>
          </w:tcPr>
          <w:p w:rsidR="000A2995" w:rsidRPr="00C1533B" w:rsidRDefault="000A2995" w:rsidP="00955DED">
            <w:pPr>
              <w:rPr>
                <w:rFonts w:ascii="Times New Roman" w:hAnsi="Times New Roman" w:cs="Times New Roman"/>
                <w:i/>
                <w:sz w:val="24"/>
                <w:szCs w:val="24"/>
              </w:rPr>
            </w:pPr>
            <w:r w:rsidRPr="00C1533B">
              <w:rPr>
                <w:rFonts w:ascii="Times New Roman" w:hAnsi="Times New Roman" w:cs="Times New Roman"/>
                <w:i/>
                <w:sz w:val="24"/>
                <w:szCs w:val="24"/>
              </w:rPr>
              <w:t>Геморрагические лихорадки Менингиты                                      Часто встречаемые зоонозы</w:t>
            </w: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Pr="00C1533B" w:rsidRDefault="000A2995" w:rsidP="00A05B1F">
            <w:pPr>
              <w:rPr>
                <w:rFonts w:ascii="Times New Roman" w:hAnsi="Times New Roman" w:cs="Times New Roman"/>
                <w:sz w:val="24"/>
                <w:szCs w:val="24"/>
                <w:lang w:eastAsia="en-US"/>
              </w:rPr>
            </w:pPr>
          </w:p>
          <w:p w:rsidR="000A2995" w:rsidRPr="00C1533B" w:rsidRDefault="00EA27D7" w:rsidP="00A05B1F">
            <w:pPr>
              <w:rPr>
                <w:rFonts w:ascii="Times New Roman" w:hAnsi="Times New Roman" w:cs="Times New Roman"/>
                <w:lang w:eastAsia="en-US"/>
              </w:rPr>
            </w:pPr>
            <w:r>
              <w:rPr>
                <w:rFonts w:ascii="Times New Roman" w:hAnsi="Times New Roman" w:cs="Times New Roman"/>
                <w:sz w:val="24"/>
                <w:szCs w:val="24"/>
                <w:lang w:eastAsia="en-US"/>
              </w:rPr>
              <w:t>1</w:t>
            </w:r>
            <w:r w:rsidR="000A2995" w:rsidRPr="00C1533B">
              <w:rPr>
                <w:rFonts w:ascii="Times New Roman" w:hAnsi="Times New Roman" w:cs="Times New Roman"/>
                <w:sz w:val="24"/>
                <w:szCs w:val="24"/>
                <w:lang w:eastAsia="en-US"/>
              </w:rPr>
              <w:t>.Протоколы диагностики и лечения</w:t>
            </w:r>
          </w:p>
        </w:tc>
        <w:tc>
          <w:tcPr>
            <w:tcW w:w="2126" w:type="dxa"/>
          </w:tcPr>
          <w:p w:rsidR="000A2995" w:rsidRPr="00C1533B" w:rsidRDefault="000A2995" w:rsidP="00B03661">
            <w:pPr>
              <w:pStyle w:val="a9"/>
              <w:tabs>
                <w:tab w:val="left" w:pos="-24"/>
              </w:tabs>
              <w:ind w:left="0" w:right="111"/>
              <w:rPr>
                <w:lang w:val="kk-KZ" w:eastAsia="en-US"/>
              </w:rPr>
            </w:pPr>
            <w:r w:rsidRPr="00C1533B">
              <w:rPr>
                <w:lang w:val="kk-KZ" w:eastAsia="en-US"/>
              </w:rPr>
              <w:t xml:space="preserve">Семинар </w:t>
            </w:r>
            <w:r w:rsidRPr="00C1533B">
              <w:rPr>
                <w:lang w:val="en-US"/>
              </w:rPr>
              <w:t>CBL</w:t>
            </w:r>
          </w:p>
        </w:tc>
        <w:tc>
          <w:tcPr>
            <w:tcW w:w="5954" w:type="dxa"/>
          </w:tcPr>
          <w:p w:rsidR="000A2995" w:rsidRPr="00C1533B" w:rsidRDefault="000A2995" w:rsidP="007A24C4">
            <w:pPr>
              <w:rPr>
                <w:rFonts w:ascii="Times New Roman" w:hAnsi="Times New Roman" w:cs="Times New Roman"/>
                <w:sz w:val="24"/>
                <w:szCs w:val="24"/>
              </w:rPr>
            </w:pPr>
            <w:r w:rsidRPr="00C1533B">
              <w:rPr>
                <w:rFonts w:ascii="Times New Roman" w:hAnsi="Times New Roman" w:cs="Times New Roman"/>
                <w:sz w:val="24"/>
                <w:szCs w:val="24"/>
              </w:rPr>
              <w:t xml:space="preserve">Менингококковая инфекция. Клиника. Экстренная помощь на догоспитальном этапе. Геморрагические лихорадки (Эбола , Конго-Крымская геморрагическая лихорадка, Геморрагическая лихорадка с почечным синдромом) Клиника. Дифдиагностика.   </w:t>
            </w:r>
          </w:p>
        </w:tc>
      </w:tr>
      <w:tr w:rsidR="000A2995" w:rsidRPr="00C1533B" w:rsidTr="00C1533B">
        <w:tc>
          <w:tcPr>
            <w:tcW w:w="675" w:type="dxa"/>
          </w:tcPr>
          <w:p w:rsidR="000A2995" w:rsidRPr="00C1533B" w:rsidRDefault="000A2995" w:rsidP="00B00201">
            <w:pPr>
              <w:pStyle w:val="a7"/>
              <w:tabs>
                <w:tab w:val="left" w:pos="142"/>
                <w:tab w:val="left" w:pos="4242"/>
              </w:tabs>
              <w:ind w:right="111"/>
              <w:jc w:val="both"/>
              <w:rPr>
                <w:rFonts w:ascii="Times New Roman" w:eastAsia="Calibri" w:hAnsi="Times New Roman"/>
                <w:bCs/>
                <w:color w:val="000000"/>
                <w:sz w:val="24"/>
                <w:szCs w:val="24"/>
              </w:rPr>
            </w:pPr>
            <w:r>
              <w:rPr>
                <w:rFonts w:ascii="Times New Roman" w:eastAsia="Calibri" w:hAnsi="Times New Roman"/>
                <w:bCs/>
                <w:color w:val="000000"/>
                <w:sz w:val="24"/>
                <w:szCs w:val="24"/>
              </w:rPr>
              <w:t>26</w:t>
            </w:r>
          </w:p>
        </w:tc>
        <w:tc>
          <w:tcPr>
            <w:tcW w:w="2694" w:type="dxa"/>
          </w:tcPr>
          <w:p w:rsidR="000A2995" w:rsidRPr="00C1533B" w:rsidRDefault="000A2995" w:rsidP="00955DED">
            <w:pPr>
              <w:rPr>
                <w:rFonts w:ascii="Times New Roman" w:hAnsi="Times New Roman" w:cs="Times New Roman"/>
                <w:i/>
                <w:sz w:val="24"/>
                <w:szCs w:val="24"/>
              </w:rPr>
            </w:pPr>
            <w:r>
              <w:rPr>
                <w:rFonts w:ascii="Times New Roman" w:hAnsi="Times New Roman" w:cs="Times New Roman"/>
                <w:i/>
                <w:sz w:val="24"/>
                <w:szCs w:val="24"/>
              </w:rPr>
              <w:t xml:space="preserve">Тренинг по ОПП </w:t>
            </w:r>
          </w:p>
        </w:tc>
        <w:tc>
          <w:tcPr>
            <w:tcW w:w="918" w:type="dxa"/>
          </w:tcPr>
          <w:p w:rsidR="000A2995" w:rsidRPr="00C1533B" w:rsidRDefault="000A2995" w:rsidP="00B03661">
            <w:pPr>
              <w:jc w:val="center"/>
              <w:rPr>
                <w:rFonts w:ascii="Times New Roman" w:hAnsi="Times New Roman" w:cs="Times New Roman"/>
              </w:rPr>
            </w:pPr>
          </w:p>
        </w:tc>
        <w:tc>
          <w:tcPr>
            <w:tcW w:w="2767" w:type="dxa"/>
          </w:tcPr>
          <w:p w:rsidR="000A2995" w:rsidRDefault="00EA27D7" w:rsidP="00E52051">
            <w:pPr>
              <w:rPr>
                <w:rFonts w:ascii="Times New Roman" w:hAnsi="Times New Roman" w:cs="Times New Roman"/>
                <w:sz w:val="24"/>
                <w:szCs w:val="24"/>
              </w:rPr>
            </w:pPr>
            <w:r>
              <w:rPr>
                <w:rFonts w:ascii="Times New Roman" w:hAnsi="Times New Roman" w:cs="Times New Roman"/>
                <w:sz w:val="24"/>
                <w:szCs w:val="24"/>
              </w:rPr>
              <w:t>1.</w:t>
            </w:r>
            <w:r w:rsidR="000A2995" w:rsidRPr="00C1533B">
              <w:rPr>
                <w:rFonts w:ascii="Times New Roman" w:hAnsi="Times New Roman" w:cs="Times New Roman"/>
                <w:sz w:val="24"/>
                <w:szCs w:val="24"/>
              </w:rPr>
              <w:t>Протокол действия при ООИ. Приказ МЗ РК от 25.02.2015 № 136 и 131.</w:t>
            </w:r>
            <w:r w:rsidR="000A2995">
              <w:rPr>
                <w:rFonts w:ascii="Times New Roman" w:hAnsi="Times New Roman" w:cs="Times New Roman"/>
                <w:sz w:val="24"/>
                <w:szCs w:val="24"/>
              </w:rPr>
              <w:t xml:space="preserve"> Постановление прав-ва РК от 12.01.2012 г № 32 «сан-эпид. требования к проведению сан-проти- воэпид мероприятий по предупреждению инф. заболеваний (чума, холера)». Там же типо- </w:t>
            </w:r>
            <w:r w:rsidR="000A2995">
              <w:rPr>
                <w:rFonts w:ascii="Times New Roman" w:hAnsi="Times New Roman" w:cs="Times New Roman"/>
                <w:sz w:val="24"/>
                <w:szCs w:val="24"/>
              </w:rPr>
              <w:lastRenderedPageBreak/>
              <w:t xml:space="preserve">вая схема оповещения при подозрении ООИ </w:t>
            </w:r>
          </w:p>
          <w:p w:rsidR="000A2995" w:rsidRPr="00E52051" w:rsidRDefault="000A2995" w:rsidP="00E52051">
            <w:pPr>
              <w:rPr>
                <w:rFonts w:ascii="Times New Roman" w:hAnsi="Times New Roman" w:cs="Times New Roman"/>
                <w:sz w:val="24"/>
                <w:szCs w:val="24"/>
                <w:lang w:eastAsia="en-US"/>
              </w:rPr>
            </w:pPr>
            <w:r>
              <w:rPr>
                <w:rFonts w:ascii="Times New Roman" w:hAnsi="Times New Roman" w:cs="Times New Roman"/>
                <w:sz w:val="24"/>
                <w:szCs w:val="24"/>
                <w:lang w:val="en-US"/>
              </w:rPr>
              <w:t>Gigabaza</w:t>
            </w:r>
            <w:r w:rsidRPr="00E52051">
              <w:rPr>
                <w:rFonts w:ascii="Times New Roman" w:hAnsi="Times New Roman" w:cs="Times New Roman"/>
                <w:sz w:val="24"/>
                <w:szCs w:val="24"/>
              </w:rPr>
              <w:t>.</w:t>
            </w:r>
            <w:r>
              <w:rPr>
                <w:rFonts w:ascii="Times New Roman" w:hAnsi="Times New Roman" w:cs="Times New Roman"/>
                <w:sz w:val="24"/>
                <w:szCs w:val="24"/>
                <w:lang w:val="en-US"/>
              </w:rPr>
              <w:t>ru</w:t>
            </w:r>
            <w:r w:rsidRPr="00E52051">
              <w:rPr>
                <w:rFonts w:ascii="Times New Roman" w:hAnsi="Times New Roman" w:cs="Times New Roman"/>
                <w:sz w:val="24"/>
                <w:szCs w:val="24"/>
              </w:rPr>
              <w:t>/</w:t>
            </w:r>
            <w:r>
              <w:rPr>
                <w:rFonts w:ascii="Times New Roman" w:hAnsi="Times New Roman" w:cs="Times New Roman"/>
                <w:sz w:val="24"/>
                <w:szCs w:val="24"/>
                <w:lang w:val="en-US"/>
              </w:rPr>
              <w:t>doc</w:t>
            </w:r>
            <w:r w:rsidRPr="00E52051">
              <w:rPr>
                <w:rFonts w:ascii="Times New Roman" w:hAnsi="Times New Roman" w:cs="Times New Roman"/>
                <w:sz w:val="24"/>
                <w:szCs w:val="24"/>
              </w:rPr>
              <w:t>/83951.</w:t>
            </w:r>
            <w:r>
              <w:rPr>
                <w:rFonts w:ascii="Times New Roman" w:hAnsi="Times New Roman" w:cs="Times New Roman"/>
                <w:sz w:val="24"/>
                <w:szCs w:val="24"/>
                <w:lang w:val="en-US"/>
              </w:rPr>
              <w:t>html</w:t>
            </w:r>
            <w:r w:rsidRPr="00E52051">
              <w:rPr>
                <w:rFonts w:ascii="Times New Roman" w:hAnsi="Times New Roman" w:cs="Times New Roman"/>
                <w:sz w:val="24"/>
                <w:szCs w:val="24"/>
              </w:rPr>
              <w:t xml:space="preserve"> « </w:t>
            </w:r>
            <w:r>
              <w:rPr>
                <w:rFonts w:ascii="Times New Roman" w:hAnsi="Times New Roman" w:cs="Times New Roman"/>
                <w:sz w:val="24"/>
                <w:szCs w:val="24"/>
              </w:rPr>
              <w:t>Инструкция по порядку надевания и снятия противочумного костюма»</w:t>
            </w:r>
          </w:p>
        </w:tc>
        <w:tc>
          <w:tcPr>
            <w:tcW w:w="2126" w:type="dxa"/>
          </w:tcPr>
          <w:p w:rsidR="000A2995" w:rsidRPr="00C1533B" w:rsidRDefault="000A2995" w:rsidP="00B03661">
            <w:pPr>
              <w:pStyle w:val="a9"/>
              <w:tabs>
                <w:tab w:val="left" w:pos="-24"/>
              </w:tabs>
              <w:ind w:left="0" w:right="111"/>
              <w:rPr>
                <w:lang w:val="kk-KZ" w:eastAsia="en-US"/>
              </w:rPr>
            </w:pPr>
            <w:r>
              <w:rPr>
                <w:lang w:val="kk-KZ" w:eastAsia="en-US"/>
              </w:rPr>
              <w:lastRenderedPageBreak/>
              <w:t>Практические занятия в центре практических навыков</w:t>
            </w:r>
          </w:p>
        </w:tc>
        <w:tc>
          <w:tcPr>
            <w:tcW w:w="5954" w:type="dxa"/>
          </w:tcPr>
          <w:p w:rsidR="000A2995" w:rsidRPr="00C1533B" w:rsidRDefault="000A2995" w:rsidP="00342971">
            <w:pPr>
              <w:rPr>
                <w:rFonts w:ascii="Times New Roman" w:hAnsi="Times New Roman" w:cs="Times New Roman"/>
                <w:sz w:val="24"/>
                <w:szCs w:val="24"/>
              </w:rPr>
            </w:pPr>
            <w:r>
              <w:rPr>
                <w:rFonts w:ascii="Times New Roman" w:hAnsi="Times New Roman" w:cs="Times New Roman"/>
                <w:sz w:val="24"/>
                <w:szCs w:val="24"/>
              </w:rPr>
              <w:t xml:space="preserve">Схема оповещения при подозрении на ОПП.  Действия медработника при подозрении ООИ. </w:t>
            </w:r>
            <w:r w:rsidRPr="00C1533B">
              <w:rPr>
                <w:rFonts w:ascii="Times New Roman" w:hAnsi="Times New Roman" w:cs="Times New Roman"/>
                <w:sz w:val="24"/>
                <w:szCs w:val="24"/>
              </w:rPr>
              <w:t>Противочумный костюм: правила надевания и снятия</w:t>
            </w:r>
            <w:r>
              <w:rPr>
                <w:rFonts w:ascii="Times New Roman" w:hAnsi="Times New Roman" w:cs="Times New Roman"/>
                <w:sz w:val="24"/>
                <w:szCs w:val="24"/>
              </w:rPr>
              <w:t xml:space="preserve">. </w:t>
            </w:r>
          </w:p>
        </w:tc>
      </w:tr>
    </w:tbl>
    <w:p w:rsidR="00AE17E5" w:rsidRPr="00C1533B" w:rsidRDefault="00AE17E5" w:rsidP="00AE17E5">
      <w:pPr>
        <w:rPr>
          <w:rFonts w:ascii="Times New Roman" w:hAnsi="Times New Roman" w:cs="Times New Roman"/>
          <w:b/>
        </w:rPr>
      </w:pPr>
    </w:p>
    <w:p w:rsidR="00B23E84" w:rsidRDefault="00B23E84" w:rsidP="00AE17E5">
      <w:pPr>
        <w:rPr>
          <w:rFonts w:ascii="Times New Roman" w:hAnsi="Times New Roman" w:cs="Times New Roman"/>
          <w:b/>
        </w:rPr>
      </w:pPr>
    </w:p>
    <w:p w:rsidR="002B3A47" w:rsidRDefault="002B3A47" w:rsidP="00AE17E5">
      <w:pPr>
        <w:rPr>
          <w:rFonts w:ascii="Times New Roman" w:hAnsi="Times New Roman" w:cs="Times New Roman"/>
          <w:b/>
        </w:rPr>
      </w:pPr>
    </w:p>
    <w:p w:rsidR="002B3A47" w:rsidRPr="002B3A47" w:rsidRDefault="002B3A47" w:rsidP="002B3A47">
      <w:pPr>
        <w:pStyle w:val="ad"/>
        <w:rPr>
          <w:b/>
        </w:rPr>
      </w:pPr>
      <w:r w:rsidRPr="002B3A47">
        <w:rPr>
          <w:b/>
        </w:rPr>
        <w:t xml:space="preserve">Задания на СРС, График их выполнения, Методические указания к ним </w:t>
      </w:r>
    </w:p>
    <w:p w:rsidR="002B3A47" w:rsidRPr="002B3A47" w:rsidRDefault="002B3A47" w:rsidP="002B3A47">
      <w:pPr>
        <w:pStyle w:val="ad"/>
        <w:rPr>
          <w:b/>
        </w:rPr>
      </w:pPr>
      <w:r w:rsidRPr="002B3A47">
        <w:rPr>
          <w:b/>
          <w:u w:val="single"/>
        </w:rPr>
        <w:t>Самостоятельная работа студента в учебное время</w:t>
      </w:r>
      <w:r w:rsidRPr="002B3A47">
        <w:rPr>
          <w:b/>
        </w:rPr>
        <w:t xml:space="preserve">: </w:t>
      </w:r>
    </w:p>
    <w:p w:rsidR="002B3A47" w:rsidRPr="002B3A47" w:rsidRDefault="002B3A47" w:rsidP="002B3A47">
      <w:pPr>
        <w:pStyle w:val="ad"/>
        <w:rPr>
          <w:b/>
        </w:rPr>
      </w:pPr>
      <w:r w:rsidRPr="002B3A47">
        <w:rPr>
          <w:b/>
        </w:rPr>
        <w:t xml:space="preserve">· подготовка тематических сообщений для конференций </w:t>
      </w:r>
    </w:p>
    <w:p w:rsidR="002B3A47" w:rsidRPr="002B3A47" w:rsidRDefault="002B3A47" w:rsidP="002B3A47">
      <w:pPr>
        <w:pStyle w:val="ad"/>
        <w:rPr>
          <w:b/>
        </w:rPr>
      </w:pPr>
      <w:r w:rsidRPr="002B3A47">
        <w:rPr>
          <w:b/>
        </w:rPr>
        <w:t xml:space="preserve">· ведение медицинской документации </w:t>
      </w:r>
    </w:p>
    <w:p w:rsidR="002B3A47" w:rsidRPr="002B3A47" w:rsidRDefault="002B3A47" w:rsidP="002B3A47">
      <w:pPr>
        <w:pStyle w:val="ad"/>
        <w:rPr>
          <w:b/>
        </w:rPr>
      </w:pPr>
      <w:r w:rsidRPr="002B3A47">
        <w:rPr>
          <w:b/>
        </w:rPr>
        <w:t xml:space="preserve">· участие в СНО кафедры, выступления на конференциях </w:t>
      </w:r>
    </w:p>
    <w:p w:rsidR="002B3A47" w:rsidRPr="002B3A47" w:rsidRDefault="002B3A47" w:rsidP="002B3A47">
      <w:pPr>
        <w:pStyle w:val="ad"/>
        <w:rPr>
          <w:b/>
        </w:rPr>
      </w:pPr>
      <w:r w:rsidRPr="002B3A47">
        <w:rPr>
          <w:b/>
        </w:rPr>
        <w:t xml:space="preserve">· участие в работе, научно-практических конференций, симпозиумов и др. </w:t>
      </w:r>
    </w:p>
    <w:p w:rsidR="002B3A47" w:rsidRPr="002B3A47" w:rsidRDefault="002B3A47" w:rsidP="002B3A47">
      <w:pPr>
        <w:pStyle w:val="ad"/>
        <w:rPr>
          <w:b/>
        </w:rPr>
      </w:pPr>
      <w:r w:rsidRPr="002B3A47">
        <w:rPr>
          <w:b/>
        </w:rPr>
        <w:t xml:space="preserve">· отработка практических навыков в Центре практических навыков по симуляционным сценариям </w:t>
      </w:r>
    </w:p>
    <w:p w:rsidR="002B3A47" w:rsidRPr="002B3A47" w:rsidRDefault="002B3A47" w:rsidP="002B3A47">
      <w:pPr>
        <w:pStyle w:val="ad"/>
        <w:rPr>
          <w:b/>
          <w:u w:val="single"/>
        </w:rPr>
      </w:pPr>
      <w:r w:rsidRPr="002B3A47">
        <w:rPr>
          <w:b/>
          <w:u w:val="single"/>
        </w:rPr>
        <w:t xml:space="preserve">Внеаудиторная самостоятельная деятельность врача-интерна: </w:t>
      </w:r>
    </w:p>
    <w:p w:rsidR="002B3A47" w:rsidRPr="002B3A47" w:rsidRDefault="002B3A47" w:rsidP="002B3A47">
      <w:pPr>
        <w:pStyle w:val="ad"/>
        <w:rPr>
          <w:b/>
        </w:rPr>
      </w:pPr>
      <w:r w:rsidRPr="002B3A47">
        <w:rPr>
          <w:b/>
        </w:rPr>
        <w:t xml:space="preserve">· изучение специальной медицинской литературы </w:t>
      </w:r>
    </w:p>
    <w:p w:rsidR="002B3A47" w:rsidRPr="002B3A47" w:rsidRDefault="002B3A47" w:rsidP="002B3A47">
      <w:pPr>
        <w:pStyle w:val="ad"/>
        <w:rPr>
          <w:b/>
        </w:rPr>
      </w:pPr>
      <w:r w:rsidRPr="002B3A47">
        <w:rPr>
          <w:b/>
        </w:rPr>
        <w:t xml:space="preserve">· работа с электронными информационными ресурсами, в том числе и медицинских порталов сети Интернет </w:t>
      </w:r>
    </w:p>
    <w:p w:rsidR="002B3A47" w:rsidRPr="002B3A47" w:rsidRDefault="002B3A47" w:rsidP="002B3A47">
      <w:pPr>
        <w:pStyle w:val="ad"/>
        <w:rPr>
          <w:b/>
        </w:rPr>
      </w:pPr>
      <w:r w:rsidRPr="002B3A47">
        <w:rPr>
          <w:b/>
        </w:rPr>
        <w:t xml:space="preserve">Внеаудиторная самостоятельная работа оценивается по результатам: </w:t>
      </w:r>
    </w:p>
    <w:p w:rsidR="002B3A47" w:rsidRPr="002B3A47" w:rsidRDefault="002B3A47" w:rsidP="002B3A47">
      <w:pPr>
        <w:pStyle w:val="ad"/>
        <w:rPr>
          <w:b/>
        </w:rPr>
      </w:pPr>
      <w:r w:rsidRPr="002B3A47">
        <w:rPr>
          <w:b/>
        </w:rPr>
        <w:lastRenderedPageBreak/>
        <w:t xml:space="preserve">1. Индивидуального задания – создание сценария медицинской симуляции по предложенным темам </w:t>
      </w:r>
    </w:p>
    <w:tbl>
      <w:tblPr>
        <w:tblStyle w:val="ae"/>
        <w:tblW w:w="0" w:type="auto"/>
        <w:tblInd w:w="2235" w:type="dxa"/>
        <w:tblLook w:val="04A0" w:firstRow="1" w:lastRow="0" w:firstColumn="1" w:lastColumn="0" w:noHBand="0" w:noVBand="1"/>
      </w:tblPr>
      <w:tblGrid>
        <w:gridCol w:w="9639"/>
      </w:tblGrid>
      <w:tr w:rsidR="002B3A47" w:rsidTr="002B3A47">
        <w:tc>
          <w:tcPr>
            <w:tcW w:w="9639" w:type="dxa"/>
          </w:tcPr>
          <w:p w:rsidR="002B3A47" w:rsidRDefault="002B3A47" w:rsidP="002B3A47">
            <w:pPr>
              <w:pStyle w:val="ad"/>
              <w:rPr>
                <w:b/>
              </w:rPr>
            </w:pPr>
            <w:r w:rsidRPr="002B3A47">
              <w:rPr>
                <w:b/>
              </w:rPr>
              <w:t xml:space="preserve">Неотложная помощь </w:t>
            </w:r>
          </w:p>
        </w:tc>
      </w:tr>
      <w:tr w:rsidR="002B3A47" w:rsidTr="002B3A47">
        <w:tc>
          <w:tcPr>
            <w:tcW w:w="9639" w:type="dxa"/>
          </w:tcPr>
          <w:p w:rsidR="002B3A47" w:rsidRDefault="002B3A47" w:rsidP="002B3A47">
            <w:pPr>
              <w:pStyle w:val="ad"/>
              <w:rPr>
                <w:b/>
              </w:rPr>
            </w:pPr>
            <w:r w:rsidRPr="002B3A47">
              <w:rPr>
                <w:b/>
              </w:rPr>
              <w:t xml:space="preserve">…. у взрослого </w:t>
            </w:r>
          </w:p>
        </w:tc>
      </w:tr>
      <w:tr w:rsidR="002B3A47" w:rsidTr="002B3A47">
        <w:tc>
          <w:tcPr>
            <w:tcW w:w="9639" w:type="dxa"/>
          </w:tcPr>
          <w:p w:rsidR="002B3A47" w:rsidRDefault="002B3A47" w:rsidP="002B3A47">
            <w:pPr>
              <w:pStyle w:val="ad"/>
              <w:rPr>
                <w:b/>
              </w:rPr>
            </w:pPr>
            <w:r w:rsidRPr="002B3A47">
              <w:rPr>
                <w:b/>
              </w:rPr>
              <w:t xml:space="preserve">… у ребенка </w:t>
            </w:r>
          </w:p>
        </w:tc>
      </w:tr>
    </w:tbl>
    <w:p w:rsidR="002B3A47" w:rsidRDefault="002B3A47" w:rsidP="002B3A47">
      <w:pPr>
        <w:pStyle w:val="ad"/>
        <w:rPr>
          <w:b/>
        </w:rPr>
      </w:pPr>
    </w:p>
    <w:p w:rsidR="002B3A47" w:rsidRPr="00C1533B" w:rsidRDefault="002B3A47" w:rsidP="00AE17E5">
      <w:pPr>
        <w:rPr>
          <w:rFonts w:ascii="Times New Roman" w:hAnsi="Times New Roman" w:cs="Times New Roman"/>
          <w:b/>
        </w:rPr>
        <w:sectPr w:rsidR="002B3A47" w:rsidRPr="00C1533B" w:rsidSect="00B03661">
          <w:pgSz w:w="16838" w:h="11906" w:orient="landscape"/>
          <w:pgMar w:top="567" w:right="1134" w:bottom="1134" w:left="1134" w:header="709" w:footer="709" w:gutter="0"/>
          <w:cols w:space="708"/>
          <w:docGrid w:linePitch="360"/>
        </w:sectPr>
      </w:pPr>
    </w:p>
    <w:p w:rsidR="00AE17E5" w:rsidRPr="00C1533B" w:rsidRDefault="00AE17E5" w:rsidP="00AE17E5">
      <w:pPr>
        <w:ind w:firstLine="567"/>
        <w:jc w:val="both"/>
        <w:rPr>
          <w:rFonts w:ascii="Times New Roman" w:hAnsi="Times New Roman" w:cs="Times New Roman"/>
          <w:b/>
          <w:sz w:val="24"/>
          <w:szCs w:val="24"/>
        </w:rPr>
      </w:pPr>
      <w:r w:rsidRPr="00C1533B">
        <w:rPr>
          <w:rFonts w:ascii="Times New Roman" w:hAnsi="Times New Roman" w:cs="Times New Roman"/>
          <w:b/>
          <w:sz w:val="24"/>
          <w:szCs w:val="24"/>
        </w:rPr>
        <w:lastRenderedPageBreak/>
        <w:t>Задания на СРС, График их выполнения, Методические указания к ним</w:t>
      </w:r>
    </w:p>
    <w:p w:rsidR="00AE17E5" w:rsidRPr="00C1533B" w:rsidRDefault="00AE17E5" w:rsidP="00AE17E5">
      <w:pPr>
        <w:tabs>
          <w:tab w:val="num" w:pos="0"/>
        </w:tabs>
        <w:rPr>
          <w:rFonts w:ascii="Times New Roman" w:hAnsi="Times New Roman" w:cs="Times New Roman"/>
          <w:b/>
          <w:sz w:val="24"/>
          <w:szCs w:val="24"/>
          <w:u w:val="single"/>
        </w:rPr>
      </w:pPr>
      <w:r w:rsidRPr="00C1533B">
        <w:rPr>
          <w:rFonts w:ascii="Times New Roman" w:hAnsi="Times New Roman" w:cs="Times New Roman"/>
          <w:b/>
          <w:sz w:val="24"/>
          <w:szCs w:val="24"/>
          <w:u w:val="single"/>
        </w:rPr>
        <w:t>Самостоятельная работа студента в учебное время:</w:t>
      </w:r>
    </w:p>
    <w:p w:rsidR="00AE17E5" w:rsidRPr="00C1533B" w:rsidRDefault="00AE17E5" w:rsidP="00993695">
      <w:pPr>
        <w:widowControl w:val="0"/>
        <w:numPr>
          <w:ilvl w:val="0"/>
          <w:numId w:val="5"/>
        </w:numPr>
        <w:autoSpaceDE w:val="0"/>
        <w:autoSpaceDN w:val="0"/>
        <w:adjustRightInd w:val="0"/>
        <w:spacing w:after="0" w:line="240" w:lineRule="auto"/>
        <w:ind w:left="426"/>
        <w:contextualSpacing/>
        <w:jc w:val="both"/>
        <w:rPr>
          <w:rFonts w:ascii="Times New Roman" w:hAnsi="Times New Roman" w:cs="Times New Roman"/>
          <w:sz w:val="24"/>
          <w:szCs w:val="24"/>
        </w:rPr>
      </w:pPr>
      <w:r w:rsidRPr="00C1533B">
        <w:rPr>
          <w:rFonts w:ascii="Times New Roman" w:hAnsi="Times New Roman" w:cs="Times New Roman"/>
          <w:sz w:val="24"/>
          <w:szCs w:val="24"/>
        </w:rPr>
        <w:t xml:space="preserve">подготовка тематических сообщений для конференций </w:t>
      </w:r>
    </w:p>
    <w:p w:rsidR="00AE17E5" w:rsidRPr="00C1533B" w:rsidRDefault="00AE17E5" w:rsidP="00993695">
      <w:pPr>
        <w:widowControl w:val="0"/>
        <w:numPr>
          <w:ilvl w:val="0"/>
          <w:numId w:val="5"/>
        </w:numPr>
        <w:autoSpaceDE w:val="0"/>
        <w:autoSpaceDN w:val="0"/>
        <w:adjustRightInd w:val="0"/>
        <w:spacing w:after="0" w:line="240" w:lineRule="auto"/>
        <w:ind w:left="426"/>
        <w:contextualSpacing/>
        <w:jc w:val="both"/>
        <w:rPr>
          <w:rFonts w:ascii="Times New Roman" w:hAnsi="Times New Roman" w:cs="Times New Roman"/>
          <w:sz w:val="24"/>
          <w:szCs w:val="24"/>
        </w:rPr>
      </w:pPr>
      <w:r w:rsidRPr="00C1533B">
        <w:rPr>
          <w:rFonts w:ascii="Times New Roman" w:hAnsi="Times New Roman" w:cs="Times New Roman"/>
          <w:sz w:val="24"/>
          <w:szCs w:val="24"/>
        </w:rPr>
        <w:t>ведение медицинской документации</w:t>
      </w:r>
    </w:p>
    <w:p w:rsidR="00AE17E5" w:rsidRPr="00C1533B" w:rsidRDefault="00AE17E5" w:rsidP="00993695">
      <w:pPr>
        <w:widowControl w:val="0"/>
        <w:numPr>
          <w:ilvl w:val="0"/>
          <w:numId w:val="5"/>
        </w:numPr>
        <w:autoSpaceDE w:val="0"/>
        <w:autoSpaceDN w:val="0"/>
        <w:adjustRightInd w:val="0"/>
        <w:spacing w:after="0" w:line="240" w:lineRule="auto"/>
        <w:ind w:left="426"/>
        <w:contextualSpacing/>
        <w:jc w:val="both"/>
        <w:rPr>
          <w:rFonts w:ascii="Times New Roman" w:hAnsi="Times New Roman" w:cs="Times New Roman"/>
          <w:sz w:val="24"/>
          <w:szCs w:val="24"/>
        </w:rPr>
      </w:pPr>
      <w:r w:rsidRPr="00C1533B">
        <w:rPr>
          <w:rFonts w:ascii="Times New Roman" w:hAnsi="Times New Roman" w:cs="Times New Roman"/>
          <w:sz w:val="24"/>
          <w:szCs w:val="24"/>
        </w:rPr>
        <w:t xml:space="preserve">участие в СНО кафедры, выступления на конференциях </w:t>
      </w:r>
    </w:p>
    <w:p w:rsidR="00AE17E5" w:rsidRPr="00C1533B" w:rsidRDefault="00AE17E5" w:rsidP="00993695">
      <w:pPr>
        <w:widowControl w:val="0"/>
        <w:numPr>
          <w:ilvl w:val="0"/>
          <w:numId w:val="5"/>
        </w:numPr>
        <w:autoSpaceDE w:val="0"/>
        <w:autoSpaceDN w:val="0"/>
        <w:adjustRightInd w:val="0"/>
        <w:spacing w:after="0" w:line="240" w:lineRule="auto"/>
        <w:ind w:left="426"/>
        <w:contextualSpacing/>
        <w:jc w:val="both"/>
        <w:rPr>
          <w:rFonts w:ascii="Times New Roman" w:hAnsi="Times New Roman" w:cs="Times New Roman"/>
          <w:sz w:val="24"/>
          <w:szCs w:val="24"/>
        </w:rPr>
      </w:pPr>
      <w:r w:rsidRPr="00C1533B">
        <w:rPr>
          <w:rFonts w:ascii="Times New Roman" w:hAnsi="Times New Roman" w:cs="Times New Roman"/>
          <w:sz w:val="24"/>
          <w:szCs w:val="24"/>
        </w:rPr>
        <w:t>участие в работе, научно-практических конференций, симпозиумов и др.</w:t>
      </w:r>
    </w:p>
    <w:p w:rsidR="00AE17E5" w:rsidRPr="00C1533B" w:rsidRDefault="00AE17E5" w:rsidP="00993695">
      <w:pPr>
        <w:widowControl w:val="0"/>
        <w:numPr>
          <w:ilvl w:val="0"/>
          <w:numId w:val="5"/>
        </w:numPr>
        <w:autoSpaceDE w:val="0"/>
        <w:autoSpaceDN w:val="0"/>
        <w:adjustRightInd w:val="0"/>
        <w:spacing w:after="0" w:line="240" w:lineRule="auto"/>
        <w:ind w:left="426"/>
        <w:contextualSpacing/>
        <w:jc w:val="both"/>
        <w:rPr>
          <w:rFonts w:ascii="Times New Roman" w:hAnsi="Times New Roman" w:cs="Times New Roman"/>
          <w:sz w:val="24"/>
          <w:szCs w:val="24"/>
        </w:rPr>
      </w:pPr>
      <w:r w:rsidRPr="00C1533B">
        <w:rPr>
          <w:rFonts w:ascii="Times New Roman" w:hAnsi="Times New Roman" w:cs="Times New Roman"/>
          <w:sz w:val="24"/>
          <w:szCs w:val="24"/>
        </w:rPr>
        <w:t>отработка практических навыков в Центре практических навыков по симуляционным сценариям</w:t>
      </w:r>
    </w:p>
    <w:p w:rsidR="00AE17E5" w:rsidRPr="00C1533B" w:rsidRDefault="00AE17E5" w:rsidP="00AE17E5">
      <w:pPr>
        <w:rPr>
          <w:rFonts w:ascii="Times New Roman" w:hAnsi="Times New Roman" w:cs="Times New Roman"/>
          <w:sz w:val="24"/>
          <w:szCs w:val="24"/>
          <w:u w:val="single"/>
        </w:rPr>
      </w:pPr>
      <w:r w:rsidRPr="00C1533B">
        <w:rPr>
          <w:rFonts w:ascii="Times New Roman" w:hAnsi="Times New Roman" w:cs="Times New Roman"/>
          <w:b/>
          <w:sz w:val="24"/>
          <w:szCs w:val="24"/>
          <w:u w:val="single"/>
        </w:rPr>
        <w:t>Внеаудиторная самостоятельная деятельность врача-интерна:</w:t>
      </w:r>
    </w:p>
    <w:p w:rsidR="00AE17E5" w:rsidRPr="00C1533B" w:rsidRDefault="00AE17E5" w:rsidP="00993695">
      <w:pPr>
        <w:widowControl w:val="0"/>
        <w:numPr>
          <w:ilvl w:val="0"/>
          <w:numId w:val="6"/>
        </w:numPr>
        <w:shd w:val="clear" w:color="auto" w:fill="FFFFFF" w:themeFill="background1"/>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1533B">
        <w:rPr>
          <w:rFonts w:ascii="Times New Roman" w:hAnsi="Times New Roman" w:cs="Times New Roman"/>
          <w:sz w:val="24"/>
          <w:szCs w:val="24"/>
        </w:rPr>
        <w:t>изучение специальной медицинской литературы</w:t>
      </w:r>
    </w:p>
    <w:p w:rsidR="00AE17E5" w:rsidRPr="00C1533B" w:rsidRDefault="00AE17E5" w:rsidP="00993695">
      <w:pPr>
        <w:widowControl w:val="0"/>
        <w:numPr>
          <w:ilvl w:val="0"/>
          <w:numId w:val="6"/>
        </w:numPr>
        <w:shd w:val="clear" w:color="auto" w:fill="FFFFFF" w:themeFill="background1"/>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C1533B">
        <w:rPr>
          <w:rFonts w:ascii="Times New Roman" w:hAnsi="Times New Roman" w:cs="Times New Roman"/>
          <w:sz w:val="24"/>
          <w:szCs w:val="24"/>
        </w:rPr>
        <w:t>работа с электронными информационными ресурсами, в том числе и медицинских порталов сети Интернет</w:t>
      </w:r>
    </w:p>
    <w:p w:rsidR="00F225BD" w:rsidRPr="00C1533B" w:rsidRDefault="00F225BD" w:rsidP="00AE17E5">
      <w:pPr>
        <w:rPr>
          <w:rFonts w:ascii="Times New Roman" w:hAnsi="Times New Roman" w:cs="Times New Roman"/>
          <w:sz w:val="24"/>
          <w:szCs w:val="24"/>
        </w:rPr>
      </w:pPr>
    </w:p>
    <w:p w:rsidR="00AE17E5" w:rsidRPr="00C1533B" w:rsidRDefault="00AE17E5" w:rsidP="00AE17E5">
      <w:pPr>
        <w:rPr>
          <w:rFonts w:ascii="Times New Roman" w:hAnsi="Times New Roman" w:cs="Times New Roman"/>
          <w:sz w:val="24"/>
          <w:szCs w:val="24"/>
        </w:rPr>
      </w:pPr>
      <w:r w:rsidRPr="00C1533B">
        <w:rPr>
          <w:rFonts w:ascii="Times New Roman" w:hAnsi="Times New Roman" w:cs="Times New Roman"/>
          <w:sz w:val="24"/>
          <w:szCs w:val="24"/>
        </w:rPr>
        <w:t>Внеаудиторная самостоятельная работа оценивается по результатам:</w:t>
      </w:r>
    </w:p>
    <w:p w:rsidR="00AE17E5" w:rsidRPr="00C1533B" w:rsidRDefault="00AE17E5" w:rsidP="00993695">
      <w:pPr>
        <w:pStyle w:val="a9"/>
        <w:numPr>
          <w:ilvl w:val="1"/>
          <w:numId w:val="1"/>
        </w:numPr>
        <w:tabs>
          <w:tab w:val="clear" w:pos="1440"/>
          <w:tab w:val="num" w:pos="0"/>
        </w:tabs>
        <w:ind w:left="0" w:firstLine="0"/>
      </w:pPr>
      <w:r w:rsidRPr="00C1533B">
        <w:t>Индивидуального задания – создание сценария медицинской симуляции по предложенным темам</w:t>
      </w:r>
    </w:p>
    <w:p w:rsidR="00AE17E5" w:rsidRPr="00C1533B" w:rsidRDefault="00AE17E5" w:rsidP="00AE17E5">
      <w:pPr>
        <w:pStyle w:val="a9"/>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AE17E5" w:rsidRPr="00C1533B" w:rsidTr="00B03661">
        <w:tc>
          <w:tcPr>
            <w:tcW w:w="10314" w:type="dxa"/>
          </w:tcPr>
          <w:p w:rsidR="00AE17E5" w:rsidRPr="00C1533B" w:rsidRDefault="00AE17E5" w:rsidP="00B03661">
            <w:pPr>
              <w:rPr>
                <w:rFonts w:ascii="Times New Roman" w:hAnsi="Times New Roman" w:cs="Times New Roman"/>
                <w:b/>
                <w:sz w:val="24"/>
                <w:szCs w:val="24"/>
              </w:rPr>
            </w:pPr>
            <w:r w:rsidRPr="00C1533B">
              <w:rPr>
                <w:rFonts w:ascii="Times New Roman" w:hAnsi="Times New Roman" w:cs="Times New Roman"/>
                <w:b/>
                <w:sz w:val="24"/>
                <w:szCs w:val="24"/>
              </w:rPr>
              <w:t xml:space="preserve">Неотложная помощь </w:t>
            </w:r>
          </w:p>
        </w:tc>
      </w:tr>
      <w:tr w:rsidR="00AE17E5" w:rsidRPr="00C1533B" w:rsidTr="00B03661">
        <w:tc>
          <w:tcPr>
            <w:tcW w:w="10314" w:type="dxa"/>
            <w:shd w:val="clear" w:color="auto" w:fill="FFFFFF" w:themeFill="background1"/>
          </w:tcPr>
          <w:p w:rsidR="00AE17E5" w:rsidRPr="00C1533B" w:rsidRDefault="00AE17E5" w:rsidP="00B03661">
            <w:pPr>
              <w:rPr>
                <w:rFonts w:ascii="Times New Roman" w:hAnsi="Times New Roman" w:cs="Times New Roman"/>
                <w:sz w:val="24"/>
                <w:szCs w:val="24"/>
                <w:lang w:eastAsia="en-US"/>
              </w:rPr>
            </w:pPr>
            <w:r w:rsidRPr="00C1533B">
              <w:rPr>
                <w:rFonts w:ascii="Times New Roman" w:hAnsi="Times New Roman" w:cs="Times New Roman"/>
                <w:sz w:val="24"/>
                <w:szCs w:val="24"/>
                <w:lang w:eastAsia="en-US"/>
              </w:rPr>
              <w:t>…. у взрослого</w:t>
            </w:r>
          </w:p>
        </w:tc>
      </w:tr>
      <w:tr w:rsidR="00AE17E5" w:rsidRPr="00C1533B" w:rsidTr="00B03661">
        <w:tc>
          <w:tcPr>
            <w:tcW w:w="10314" w:type="dxa"/>
            <w:shd w:val="clear" w:color="auto" w:fill="FFFFFF" w:themeFill="background1"/>
          </w:tcPr>
          <w:p w:rsidR="00AE17E5" w:rsidRPr="00C1533B" w:rsidRDefault="00AE17E5" w:rsidP="00B03661">
            <w:pPr>
              <w:shd w:val="clear" w:color="auto" w:fill="FFFFFF" w:themeFill="background1"/>
              <w:rPr>
                <w:rFonts w:ascii="Times New Roman" w:hAnsi="Times New Roman" w:cs="Times New Roman"/>
                <w:sz w:val="24"/>
                <w:szCs w:val="24"/>
                <w:lang w:eastAsia="en-US"/>
              </w:rPr>
            </w:pPr>
            <w:r w:rsidRPr="00C1533B">
              <w:rPr>
                <w:rFonts w:ascii="Times New Roman" w:hAnsi="Times New Roman" w:cs="Times New Roman"/>
                <w:sz w:val="24"/>
                <w:szCs w:val="24"/>
                <w:lang w:eastAsia="en-US"/>
              </w:rPr>
              <w:t>… у ребенка</w:t>
            </w:r>
          </w:p>
        </w:tc>
      </w:tr>
    </w:tbl>
    <w:p w:rsidR="00C9359F" w:rsidRPr="00C1533B" w:rsidRDefault="00C9359F" w:rsidP="00C9359F">
      <w:pPr>
        <w:jc w:val="right"/>
        <w:rPr>
          <w:rFonts w:ascii="Times New Roman" w:hAnsi="Times New Roman" w:cs="Times New Roman"/>
          <w:lang w:val="en-US"/>
        </w:rPr>
      </w:pPr>
    </w:p>
    <w:p w:rsidR="00C9359F" w:rsidRPr="00C1533B" w:rsidRDefault="00C9359F" w:rsidP="00C9359F">
      <w:pPr>
        <w:jc w:val="right"/>
        <w:rPr>
          <w:rFonts w:ascii="Times New Roman" w:hAnsi="Times New Roman" w:cs="Times New Roman"/>
          <w:lang w:val="en-US"/>
        </w:rPr>
      </w:pPr>
    </w:p>
    <w:p w:rsidR="00C9359F" w:rsidRPr="00C1533B" w:rsidRDefault="00C9359F" w:rsidP="00C9359F">
      <w:pPr>
        <w:jc w:val="right"/>
        <w:rPr>
          <w:rFonts w:ascii="Times New Roman" w:hAnsi="Times New Roman" w:cs="Times New Roman"/>
          <w:lang w:val="en-US"/>
        </w:rPr>
      </w:pPr>
    </w:p>
    <w:p w:rsidR="00C9359F" w:rsidRPr="00C1533B" w:rsidRDefault="00C9359F" w:rsidP="00C9359F">
      <w:pPr>
        <w:jc w:val="right"/>
        <w:rPr>
          <w:rFonts w:ascii="Times New Roman" w:hAnsi="Times New Roman" w:cs="Times New Roman"/>
          <w:lang w:val="en-US"/>
        </w:rPr>
      </w:pPr>
    </w:p>
    <w:p w:rsidR="00C9359F" w:rsidRPr="00C1533B" w:rsidRDefault="00C9359F" w:rsidP="00C9359F">
      <w:pPr>
        <w:jc w:val="right"/>
        <w:rPr>
          <w:rFonts w:ascii="Times New Roman" w:hAnsi="Times New Roman" w:cs="Times New Roman"/>
          <w:lang w:val="en-US"/>
        </w:rPr>
      </w:pPr>
    </w:p>
    <w:sectPr w:rsidR="00C9359F" w:rsidRPr="00C1533B" w:rsidSect="00C44B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33B" w:rsidRDefault="00CC733B" w:rsidP="00BF70B6">
      <w:pPr>
        <w:spacing w:after="0" w:line="240" w:lineRule="auto"/>
      </w:pPr>
      <w:r>
        <w:separator/>
      </w:r>
    </w:p>
  </w:endnote>
  <w:endnote w:type="continuationSeparator" w:id="0">
    <w:p w:rsidR="00CC733B" w:rsidRDefault="00CC733B" w:rsidP="00BF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6376"/>
      <w:docPartObj>
        <w:docPartGallery w:val="Page Numbers (Bottom of Page)"/>
        <w:docPartUnique/>
      </w:docPartObj>
    </w:sdtPr>
    <w:sdtEndPr/>
    <w:sdtContent>
      <w:p w:rsidR="00DF2660" w:rsidRDefault="00DF2660">
        <w:pPr>
          <w:pStyle w:val="af1"/>
          <w:jc w:val="center"/>
        </w:pPr>
        <w:r>
          <w:rPr>
            <w:noProof/>
          </w:rPr>
          <w:fldChar w:fldCharType="begin"/>
        </w:r>
        <w:r>
          <w:rPr>
            <w:noProof/>
          </w:rPr>
          <w:instrText xml:space="preserve"> PAGE   \* MERGEFORMAT </w:instrText>
        </w:r>
        <w:r>
          <w:rPr>
            <w:noProof/>
          </w:rPr>
          <w:fldChar w:fldCharType="separate"/>
        </w:r>
        <w:r w:rsidR="00FB6407">
          <w:rPr>
            <w:noProof/>
          </w:rPr>
          <w:t>1</w:t>
        </w:r>
        <w:r>
          <w:rPr>
            <w:noProof/>
          </w:rPr>
          <w:fldChar w:fldCharType="end"/>
        </w:r>
      </w:p>
    </w:sdtContent>
  </w:sdt>
  <w:p w:rsidR="00DF2660" w:rsidRDefault="00DF2660">
    <w:pPr>
      <w:pStyle w:val="af1"/>
    </w:pPr>
  </w:p>
  <w:p w:rsidR="00DF2660" w:rsidRDefault="00DF26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33B" w:rsidRDefault="00CC733B" w:rsidP="00BF70B6">
      <w:pPr>
        <w:spacing w:after="0" w:line="240" w:lineRule="auto"/>
      </w:pPr>
      <w:r>
        <w:separator/>
      </w:r>
    </w:p>
  </w:footnote>
  <w:footnote w:type="continuationSeparator" w:id="0">
    <w:p w:rsidR="00CC733B" w:rsidRDefault="00CC733B" w:rsidP="00BF7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311E7"/>
    <w:multiLevelType w:val="hybridMultilevel"/>
    <w:tmpl w:val="DF6820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5DC2034"/>
    <w:multiLevelType w:val="hybridMultilevel"/>
    <w:tmpl w:val="36EE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6114B5"/>
    <w:multiLevelType w:val="hybridMultilevel"/>
    <w:tmpl w:val="40D8F0D0"/>
    <w:lvl w:ilvl="0" w:tplc="5B6223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56A4F65"/>
    <w:multiLevelType w:val="hybridMultilevel"/>
    <w:tmpl w:val="3384D00E"/>
    <w:lvl w:ilvl="0" w:tplc="0419000B">
      <w:start w:val="1"/>
      <w:numFmt w:val="bullet"/>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4" w15:restartNumberingAfterBreak="0">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8277F47"/>
    <w:multiLevelType w:val="hybridMultilevel"/>
    <w:tmpl w:val="340C428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start w:val="1"/>
      <w:numFmt w:val="decimal"/>
      <w:lvlText w:val="%3."/>
      <w:lvlJc w:val="left"/>
      <w:pPr>
        <w:tabs>
          <w:tab w:val="num" w:pos="2160"/>
        </w:tabs>
        <w:ind w:left="2160" w:hanging="360"/>
      </w:pPr>
    </w:lvl>
    <w:lvl w:ilvl="3" w:tplc="BDB8F2AC">
      <w:start w:val="1"/>
      <w:numFmt w:val="decimal"/>
      <w:lvlText w:val="%4."/>
      <w:lvlJc w:val="left"/>
      <w:pPr>
        <w:tabs>
          <w:tab w:val="num" w:pos="2880"/>
        </w:tabs>
        <w:ind w:left="2880" w:hanging="360"/>
      </w:pPr>
    </w:lvl>
    <w:lvl w:ilvl="4" w:tplc="43706CBE">
      <w:start w:val="1"/>
      <w:numFmt w:val="decimal"/>
      <w:lvlText w:val="%5."/>
      <w:lvlJc w:val="left"/>
      <w:pPr>
        <w:tabs>
          <w:tab w:val="num" w:pos="3600"/>
        </w:tabs>
        <w:ind w:left="3600" w:hanging="360"/>
      </w:pPr>
    </w:lvl>
    <w:lvl w:ilvl="5" w:tplc="4C607DEC">
      <w:start w:val="1"/>
      <w:numFmt w:val="decimal"/>
      <w:lvlText w:val="%6."/>
      <w:lvlJc w:val="left"/>
      <w:pPr>
        <w:tabs>
          <w:tab w:val="num" w:pos="4320"/>
        </w:tabs>
        <w:ind w:left="4320" w:hanging="360"/>
      </w:pPr>
    </w:lvl>
    <w:lvl w:ilvl="6" w:tplc="426EE026">
      <w:start w:val="1"/>
      <w:numFmt w:val="decimal"/>
      <w:lvlText w:val="%7."/>
      <w:lvlJc w:val="left"/>
      <w:pPr>
        <w:tabs>
          <w:tab w:val="num" w:pos="5040"/>
        </w:tabs>
        <w:ind w:left="5040" w:hanging="360"/>
      </w:pPr>
    </w:lvl>
    <w:lvl w:ilvl="7" w:tplc="A01CF50A">
      <w:start w:val="1"/>
      <w:numFmt w:val="decimal"/>
      <w:lvlText w:val="%8."/>
      <w:lvlJc w:val="left"/>
      <w:pPr>
        <w:tabs>
          <w:tab w:val="num" w:pos="5760"/>
        </w:tabs>
        <w:ind w:left="5760" w:hanging="360"/>
      </w:pPr>
    </w:lvl>
    <w:lvl w:ilvl="8" w:tplc="1AD0FE36">
      <w:start w:val="1"/>
      <w:numFmt w:val="decimal"/>
      <w:lvlText w:val="%9."/>
      <w:lvlJc w:val="left"/>
      <w:pPr>
        <w:tabs>
          <w:tab w:val="num" w:pos="6480"/>
        </w:tabs>
        <w:ind w:left="6480" w:hanging="360"/>
      </w:pPr>
    </w:lvl>
  </w:abstractNum>
  <w:abstractNum w:abstractNumId="7" w15:restartNumberingAfterBreak="0">
    <w:nsid w:val="7000746B"/>
    <w:multiLevelType w:val="hybridMultilevel"/>
    <w:tmpl w:val="37A4064E"/>
    <w:lvl w:ilvl="0" w:tplc="5A0AC2C0">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641714B"/>
    <w:multiLevelType w:val="hybridMultilevel"/>
    <w:tmpl w:val="8A16FF9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DB38BB"/>
    <w:multiLevelType w:val="hybridMultilevel"/>
    <w:tmpl w:val="5026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0"/>
  </w:num>
  <w:num w:numId="8">
    <w:abstractNumId w:val="8"/>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359F"/>
    <w:rsid w:val="00003C90"/>
    <w:rsid w:val="00026420"/>
    <w:rsid w:val="00027830"/>
    <w:rsid w:val="00027917"/>
    <w:rsid w:val="00035249"/>
    <w:rsid w:val="0006257F"/>
    <w:rsid w:val="00076BDA"/>
    <w:rsid w:val="000912E4"/>
    <w:rsid w:val="00094D0E"/>
    <w:rsid w:val="000A1854"/>
    <w:rsid w:val="000A1ADD"/>
    <w:rsid w:val="000A262A"/>
    <w:rsid w:val="000A2995"/>
    <w:rsid w:val="000A3DA7"/>
    <w:rsid w:val="000D2FB5"/>
    <w:rsid w:val="000E74BD"/>
    <w:rsid w:val="000F0FCC"/>
    <w:rsid w:val="001062EB"/>
    <w:rsid w:val="00115E45"/>
    <w:rsid w:val="00124FB8"/>
    <w:rsid w:val="00145C48"/>
    <w:rsid w:val="001531F9"/>
    <w:rsid w:val="001565D9"/>
    <w:rsid w:val="00166884"/>
    <w:rsid w:val="0017111E"/>
    <w:rsid w:val="001730B0"/>
    <w:rsid w:val="00182BF8"/>
    <w:rsid w:val="0019307F"/>
    <w:rsid w:val="00193CB0"/>
    <w:rsid w:val="001B49E0"/>
    <w:rsid w:val="001C0B77"/>
    <w:rsid w:val="001C5B63"/>
    <w:rsid w:val="001C7AAB"/>
    <w:rsid w:val="001E1A59"/>
    <w:rsid w:val="001E1FE0"/>
    <w:rsid w:val="001F0A74"/>
    <w:rsid w:val="001F3777"/>
    <w:rsid w:val="001F383E"/>
    <w:rsid w:val="00220AAF"/>
    <w:rsid w:val="002237DC"/>
    <w:rsid w:val="00232526"/>
    <w:rsid w:val="002361D6"/>
    <w:rsid w:val="002566C8"/>
    <w:rsid w:val="00262AF5"/>
    <w:rsid w:val="002B3A47"/>
    <w:rsid w:val="002E02CD"/>
    <w:rsid w:val="002E308D"/>
    <w:rsid w:val="003314B9"/>
    <w:rsid w:val="00340842"/>
    <w:rsid w:val="00342971"/>
    <w:rsid w:val="00372938"/>
    <w:rsid w:val="00376680"/>
    <w:rsid w:val="00376F79"/>
    <w:rsid w:val="003901CB"/>
    <w:rsid w:val="003D1265"/>
    <w:rsid w:val="003D1FAD"/>
    <w:rsid w:val="003D3595"/>
    <w:rsid w:val="003E3685"/>
    <w:rsid w:val="003F78CA"/>
    <w:rsid w:val="00417685"/>
    <w:rsid w:val="004262AD"/>
    <w:rsid w:val="00430009"/>
    <w:rsid w:val="004372A2"/>
    <w:rsid w:val="004607D2"/>
    <w:rsid w:val="00472195"/>
    <w:rsid w:val="004965D8"/>
    <w:rsid w:val="004C5CCD"/>
    <w:rsid w:val="0051204A"/>
    <w:rsid w:val="0051593E"/>
    <w:rsid w:val="00546350"/>
    <w:rsid w:val="00551291"/>
    <w:rsid w:val="00551F32"/>
    <w:rsid w:val="00560DBA"/>
    <w:rsid w:val="0056183A"/>
    <w:rsid w:val="00573B7F"/>
    <w:rsid w:val="00575D49"/>
    <w:rsid w:val="005821D4"/>
    <w:rsid w:val="005A00A5"/>
    <w:rsid w:val="005A7D56"/>
    <w:rsid w:val="005D1AB2"/>
    <w:rsid w:val="005E107C"/>
    <w:rsid w:val="005E33AA"/>
    <w:rsid w:val="005E4144"/>
    <w:rsid w:val="00615106"/>
    <w:rsid w:val="00620DAC"/>
    <w:rsid w:val="006234B2"/>
    <w:rsid w:val="00631D89"/>
    <w:rsid w:val="006320C4"/>
    <w:rsid w:val="00644736"/>
    <w:rsid w:val="00645A51"/>
    <w:rsid w:val="00661B77"/>
    <w:rsid w:val="006631A5"/>
    <w:rsid w:val="00665969"/>
    <w:rsid w:val="00666C81"/>
    <w:rsid w:val="006B0668"/>
    <w:rsid w:val="006E2840"/>
    <w:rsid w:val="006F1FE2"/>
    <w:rsid w:val="0070307F"/>
    <w:rsid w:val="00730C1B"/>
    <w:rsid w:val="007369A0"/>
    <w:rsid w:val="0074059E"/>
    <w:rsid w:val="00751D23"/>
    <w:rsid w:val="00780172"/>
    <w:rsid w:val="007807BC"/>
    <w:rsid w:val="00782340"/>
    <w:rsid w:val="0078335E"/>
    <w:rsid w:val="007A24C4"/>
    <w:rsid w:val="007A3A36"/>
    <w:rsid w:val="007D37EA"/>
    <w:rsid w:val="007F1CC8"/>
    <w:rsid w:val="007F7DC8"/>
    <w:rsid w:val="00820025"/>
    <w:rsid w:val="00824638"/>
    <w:rsid w:val="008264FF"/>
    <w:rsid w:val="00847B79"/>
    <w:rsid w:val="0089322C"/>
    <w:rsid w:val="008A4942"/>
    <w:rsid w:val="008B0DB4"/>
    <w:rsid w:val="008C2A2F"/>
    <w:rsid w:val="008D3652"/>
    <w:rsid w:val="008F6A0D"/>
    <w:rsid w:val="00902F8F"/>
    <w:rsid w:val="009055A7"/>
    <w:rsid w:val="00906653"/>
    <w:rsid w:val="009145C5"/>
    <w:rsid w:val="0091698B"/>
    <w:rsid w:val="00933838"/>
    <w:rsid w:val="00937C83"/>
    <w:rsid w:val="00955DED"/>
    <w:rsid w:val="009627AB"/>
    <w:rsid w:val="00980973"/>
    <w:rsid w:val="00984780"/>
    <w:rsid w:val="00993695"/>
    <w:rsid w:val="009A429A"/>
    <w:rsid w:val="009B2BF2"/>
    <w:rsid w:val="009C4E68"/>
    <w:rsid w:val="009E5C15"/>
    <w:rsid w:val="009F684C"/>
    <w:rsid w:val="009F6A7C"/>
    <w:rsid w:val="00A029A6"/>
    <w:rsid w:val="00A05B1F"/>
    <w:rsid w:val="00A20A5A"/>
    <w:rsid w:val="00A20BF5"/>
    <w:rsid w:val="00A309F9"/>
    <w:rsid w:val="00A31112"/>
    <w:rsid w:val="00A43F73"/>
    <w:rsid w:val="00A44C70"/>
    <w:rsid w:val="00A540C0"/>
    <w:rsid w:val="00A67D41"/>
    <w:rsid w:val="00A70A49"/>
    <w:rsid w:val="00AC2117"/>
    <w:rsid w:val="00AC21B9"/>
    <w:rsid w:val="00AC6773"/>
    <w:rsid w:val="00AE17E5"/>
    <w:rsid w:val="00AE4F34"/>
    <w:rsid w:val="00AF252D"/>
    <w:rsid w:val="00B00201"/>
    <w:rsid w:val="00B03661"/>
    <w:rsid w:val="00B23E84"/>
    <w:rsid w:val="00B5194B"/>
    <w:rsid w:val="00B65E53"/>
    <w:rsid w:val="00B704D4"/>
    <w:rsid w:val="00B71951"/>
    <w:rsid w:val="00B736E4"/>
    <w:rsid w:val="00BB51F7"/>
    <w:rsid w:val="00BC4B32"/>
    <w:rsid w:val="00BE573C"/>
    <w:rsid w:val="00BF6253"/>
    <w:rsid w:val="00BF70B6"/>
    <w:rsid w:val="00C132B1"/>
    <w:rsid w:val="00C151B7"/>
    <w:rsid w:val="00C1533B"/>
    <w:rsid w:val="00C24318"/>
    <w:rsid w:val="00C367A3"/>
    <w:rsid w:val="00C44B04"/>
    <w:rsid w:val="00C460A8"/>
    <w:rsid w:val="00C46396"/>
    <w:rsid w:val="00C7214D"/>
    <w:rsid w:val="00C73A70"/>
    <w:rsid w:val="00C80601"/>
    <w:rsid w:val="00C80603"/>
    <w:rsid w:val="00C9359F"/>
    <w:rsid w:val="00CA7334"/>
    <w:rsid w:val="00CC733B"/>
    <w:rsid w:val="00CD529D"/>
    <w:rsid w:val="00CD67D8"/>
    <w:rsid w:val="00CE473D"/>
    <w:rsid w:val="00CE6BC4"/>
    <w:rsid w:val="00D02332"/>
    <w:rsid w:val="00D073A5"/>
    <w:rsid w:val="00D10106"/>
    <w:rsid w:val="00D14C5D"/>
    <w:rsid w:val="00D177C0"/>
    <w:rsid w:val="00D20040"/>
    <w:rsid w:val="00D226A8"/>
    <w:rsid w:val="00D30B71"/>
    <w:rsid w:val="00D4589A"/>
    <w:rsid w:val="00D61D86"/>
    <w:rsid w:val="00D64DC1"/>
    <w:rsid w:val="00D90EA6"/>
    <w:rsid w:val="00DA0FF1"/>
    <w:rsid w:val="00DC0A79"/>
    <w:rsid w:val="00DE146B"/>
    <w:rsid w:val="00DF14AA"/>
    <w:rsid w:val="00DF2660"/>
    <w:rsid w:val="00DF41EC"/>
    <w:rsid w:val="00E03E37"/>
    <w:rsid w:val="00E11DA1"/>
    <w:rsid w:val="00E1453A"/>
    <w:rsid w:val="00E20EFC"/>
    <w:rsid w:val="00E35044"/>
    <w:rsid w:val="00E52051"/>
    <w:rsid w:val="00E522F0"/>
    <w:rsid w:val="00E5323F"/>
    <w:rsid w:val="00E566A0"/>
    <w:rsid w:val="00E60451"/>
    <w:rsid w:val="00EA27D7"/>
    <w:rsid w:val="00EB5B15"/>
    <w:rsid w:val="00EB5F18"/>
    <w:rsid w:val="00EC274B"/>
    <w:rsid w:val="00EF1566"/>
    <w:rsid w:val="00EF2CBF"/>
    <w:rsid w:val="00F225BD"/>
    <w:rsid w:val="00F557AD"/>
    <w:rsid w:val="00F565E1"/>
    <w:rsid w:val="00F61187"/>
    <w:rsid w:val="00F84036"/>
    <w:rsid w:val="00F920E3"/>
    <w:rsid w:val="00F95E82"/>
    <w:rsid w:val="00FB6407"/>
    <w:rsid w:val="00FC4D84"/>
    <w:rsid w:val="00FE02E0"/>
    <w:rsid w:val="00FE0318"/>
    <w:rsid w:val="00FE4D3F"/>
    <w:rsid w:val="00FF20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A1753-0301-4E6B-99B1-DC8FBC9A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B04"/>
  </w:style>
  <w:style w:type="paragraph" w:styleId="1">
    <w:name w:val="heading 1"/>
    <w:basedOn w:val="a"/>
    <w:next w:val="a"/>
    <w:link w:val="10"/>
    <w:qFormat/>
    <w:rsid w:val="00C9359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AE17E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C9359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9359F"/>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nhideWhenUsed/>
    <w:qFormat/>
    <w:rsid w:val="00C9359F"/>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59F"/>
    <w:rPr>
      <w:rFonts w:ascii="Arial" w:eastAsia="Times New Roman" w:hAnsi="Arial" w:cs="Arial"/>
      <w:b/>
      <w:bCs/>
      <w:kern w:val="32"/>
      <w:sz w:val="32"/>
      <w:szCs w:val="32"/>
    </w:rPr>
  </w:style>
  <w:style w:type="character" w:customStyle="1" w:styleId="20">
    <w:name w:val="Заголовок 2 Знак"/>
    <w:basedOn w:val="a0"/>
    <w:link w:val="2"/>
    <w:uiPriority w:val="9"/>
    <w:rsid w:val="00AE17E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C9359F"/>
    <w:rPr>
      <w:rFonts w:ascii="Arial" w:eastAsia="Times New Roman" w:hAnsi="Arial" w:cs="Arial"/>
      <w:b/>
      <w:bCs/>
      <w:sz w:val="26"/>
      <w:szCs w:val="26"/>
    </w:rPr>
  </w:style>
  <w:style w:type="character" w:customStyle="1" w:styleId="40">
    <w:name w:val="Заголовок 4 Знак"/>
    <w:basedOn w:val="a0"/>
    <w:link w:val="4"/>
    <w:rsid w:val="00C9359F"/>
    <w:rPr>
      <w:rFonts w:ascii="Times New Roman" w:eastAsia="Times New Roman" w:hAnsi="Times New Roman" w:cs="Times New Roman"/>
      <w:b/>
      <w:bCs/>
      <w:sz w:val="28"/>
      <w:szCs w:val="28"/>
    </w:rPr>
  </w:style>
  <w:style w:type="character" w:customStyle="1" w:styleId="70">
    <w:name w:val="Заголовок 7 Знак"/>
    <w:basedOn w:val="a0"/>
    <w:link w:val="7"/>
    <w:rsid w:val="00C9359F"/>
    <w:rPr>
      <w:rFonts w:ascii="Times New Roman" w:eastAsia="Times New Roman" w:hAnsi="Times New Roman" w:cs="Times New Roman"/>
      <w:sz w:val="24"/>
      <w:szCs w:val="24"/>
    </w:rPr>
  </w:style>
  <w:style w:type="character" w:styleId="a3">
    <w:name w:val="Hyperlink"/>
    <w:unhideWhenUsed/>
    <w:rsid w:val="00C9359F"/>
    <w:rPr>
      <w:color w:val="0033CC"/>
      <w:u w:val="single"/>
    </w:rPr>
  </w:style>
  <w:style w:type="paragraph" w:styleId="a4">
    <w:name w:val="Body Text Indent"/>
    <w:basedOn w:val="a"/>
    <w:link w:val="a5"/>
    <w:semiHidden/>
    <w:unhideWhenUsed/>
    <w:rsid w:val="00C9359F"/>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semiHidden/>
    <w:rsid w:val="00C9359F"/>
    <w:rPr>
      <w:rFonts w:ascii="Times New Roman" w:eastAsia="Calibri" w:hAnsi="Times New Roman" w:cs="Times New Roman"/>
      <w:sz w:val="24"/>
      <w:szCs w:val="24"/>
    </w:rPr>
  </w:style>
  <w:style w:type="character" w:customStyle="1" w:styleId="a6">
    <w:name w:val="Без интервала Знак"/>
    <w:aliases w:val="АЛЬБОМНАЯ Знак,Без интервала1 Знак,No Spacing Знак"/>
    <w:link w:val="a7"/>
    <w:uiPriority w:val="1"/>
    <w:locked/>
    <w:rsid w:val="00C9359F"/>
    <w:rPr>
      <w:rFonts w:ascii="Calibri" w:eastAsia="Times New Roman" w:hAnsi="Calibri" w:cs="Times New Roman"/>
    </w:rPr>
  </w:style>
  <w:style w:type="paragraph" w:styleId="a7">
    <w:name w:val="No Spacing"/>
    <w:aliases w:val="АЛЬБОМНАЯ,Без интервала1,No Spacing"/>
    <w:link w:val="a6"/>
    <w:uiPriority w:val="1"/>
    <w:qFormat/>
    <w:rsid w:val="00C9359F"/>
    <w:pPr>
      <w:spacing w:after="0" w:line="240" w:lineRule="auto"/>
    </w:pPr>
    <w:rPr>
      <w:rFonts w:ascii="Calibri" w:eastAsia="Times New Roman" w:hAnsi="Calibri" w:cs="Times New Roman"/>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locked/>
    <w:rsid w:val="00C9359F"/>
    <w:rPr>
      <w:rFonts w:ascii="Times New Roman" w:eastAsia="Times New Roman" w:hAnsi="Times New Roman" w:cs="Times New Roman"/>
      <w:sz w:val="24"/>
      <w:szCs w:val="24"/>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C9359F"/>
    <w:pPr>
      <w:spacing w:after="0" w:line="240" w:lineRule="auto"/>
      <w:ind w:left="720"/>
      <w:contextualSpacing/>
    </w:pPr>
    <w:rPr>
      <w:rFonts w:ascii="Times New Roman" w:eastAsia="Times New Roman" w:hAnsi="Times New Roman" w:cs="Times New Roman"/>
      <w:sz w:val="24"/>
      <w:szCs w:val="24"/>
    </w:rPr>
  </w:style>
  <w:style w:type="character" w:customStyle="1" w:styleId="FontStyle28">
    <w:name w:val="Font Style28"/>
    <w:uiPriority w:val="99"/>
    <w:rsid w:val="00C9359F"/>
    <w:rPr>
      <w:rFonts w:ascii="Times New Roman" w:hAnsi="Times New Roman" w:cs="Times New Roman" w:hint="default"/>
      <w:sz w:val="18"/>
      <w:szCs w:val="18"/>
    </w:rPr>
  </w:style>
  <w:style w:type="character" w:customStyle="1" w:styleId="shorttext">
    <w:name w:val="short_text"/>
    <w:rsid w:val="00AE17E5"/>
    <w:rPr>
      <w:rFonts w:cs="Times New Roman"/>
    </w:rPr>
  </w:style>
  <w:style w:type="paragraph" w:styleId="21">
    <w:name w:val="Body Text 2"/>
    <w:basedOn w:val="a"/>
    <w:link w:val="22"/>
    <w:uiPriority w:val="99"/>
    <w:unhideWhenUsed/>
    <w:rsid w:val="00AE17E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E17E5"/>
    <w:rPr>
      <w:rFonts w:ascii="Times New Roman" w:eastAsia="Times New Roman" w:hAnsi="Times New Roman" w:cs="Times New Roman"/>
      <w:sz w:val="24"/>
      <w:szCs w:val="24"/>
    </w:rPr>
  </w:style>
  <w:style w:type="paragraph" w:styleId="aa">
    <w:name w:val="Plain Text"/>
    <w:basedOn w:val="a"/>
    <w:link w:val="ab"/>
    <w:unhideWhenUsed/>
    <w:rsid w:val="00AE17E5"/>
    <w:pPr>
      <w:autoSpaceDE w:val="0"/>
      <w:autoSpaceDN w:val="0"/>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AE17E5"/>
    <w:rPr>
      <w:rFonts w:ascii="Courier New" w:eastAsia="Times New Roman" w:hAnsi="Courier New" w:cs="Times New Roman"/>
      <w:sz w:val="20"/>
      <w:szCs w:val="20"/>
    </w:rPr>
  </w:style>
  <w:style w:type="character" w:styleId="ac">
    <w:name w:val="Strong"/>
    <w:basedOn w:val="a0"/>
    <w:uiPriority w:val="22"/>
    <w:qFormat/>
    <w:rsid w:val="00AE17E5"/>
    <w:rPr>
      <w:b/>
      <w:bCs/>
    </w:rPr>
  </w:style>
  <w:style w:type="paragraph" w:customStyle="1" w:styleId="author">
    <w:name w:val="author"/>
    <w:basedOn w:val="a"/>
    <w:rsid w:val="00AE1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AE17E5"/>
  </w:style>
  <w:style w:type="paragraph" w:styleId="ad">
    <w:name w:val="Normal (Web)"/>
    <w:basedOn w:val="a"/>
    <w:uiPriority w:val="99"/>
    <w:unhideWhenUsed/>
    <w:rsid w:val="005A00A5"/>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8264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semiHidden/>
    <w:unhideWhenUsed/>
    <w:rsid w:val="00BF70B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F70B6"/>
  </w:style>
  <w:style w:type="paragraph" w:styleId="af1">
    <w:name w:val="footer"/>
    <w:basedOn w:val="a"/>
    <w:link w:val="af2"/>
    <w:uiPriority w:val="99"/>
    <w:unhideWhenUsed/>
    <w:rsid w:val="00BF70B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F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612">
      <w:bodyDiv w:val="1"/>
      <w:marLeft w:val="0"/>
      <w:marRight w:val="0"/>
      <w:marTop w:val="0"/>
      <w:marBottom w:val="0"/>
      <w:divBdr>
        <w:top w:val="none" w:sz="0" w:space="0" w:color="auto"/>
        <w:left w:val="none" w:sz="0" w:space="0" w:color="auto"/>
        <w:bottom w:val="none" w:sz="0" w:space="0" w:color="auto"/>
        <w:right w:val="none" w:sz="0" w:space="0" w:color="auto"/>
      </w:divBdr>
    </w:div>
    <w:div w:id="325980160">
      <w:bodyDiv w:val="1"/>
      <w:marLeft w:val="0"/>
      <w:marRight w:val="0"/>
      <w:marTop w:val="0"/>
      <w:marBottom w:val="0"/>
      <w:divBdr>
        <w:top w:val="none" w:sz="0" w:space="0" w:color="auto"/>
        <w:left w:val="none" w:sz="0" w:space="0" w:color="auto"/>
        <w:bottom w:val="none" w:sz="0" w:space="0" w:color="auto"/>
        <w:right w:val="none" w:sz="0" w:space="0" w:color="auto"/>
      </w:divBdr>
    </w:div>
    <w:div w:id="434715560">
      <w:bodyDiv w:val="1"/>
      <w:marLeft w:val="0"/>
      <w:marRight w:val="0"/>
      <w:marTop w:val="0"/>
      <w:marBottom w:val="0"/>
      <w:divBdr>
        <w:top w:val="none" w:sz="0" w:space="0" w:color="auto"/>
        <w:left w:val="none" w:sz="0" w:space="0" w:color="auto"/>
        <w:bottom w:val="none" w:sz="0" w:space="0" w:color="auto"/>
        <w:right w:val="none" w:sz="0" w:space="0" w:color="auto"/>
      </w:divBdr>
    </w:div>
    <w:div w:id="483397737">
      <w:bodyDiv w:val="1"/>
      <w:marLeft w:val="0"/>
      <w:marRight w:val="0"/>
      <w:marTop w:val="0"/>
      <w:marBottom w:val="0"/>
      <w:divBdr>
        <w:top w:val="none" w:sz="0" w:space="0" w:color="auto"/>
        <w:left w:val="none" w:sz="0" w:space="0" w:color="auto"/>
        <w:bottom w:val="none" w:sz="0" w:space="0" w:color="auto"/>
        <w:right w:val="none" w:sz="0" w:space="0" w:color="auto"/>
      </w:divBdr>
    </w:div>
    <w:div w:id="497498519">
      <w:bodyDiv w:val="1"/>
      <w:marLeft w:val="0"/>
      <w:marRight w:val="0"/>
      <w:marTop w:val="0"/>
      <w:marBottom w:val="0"/>
      <w:divBdr>
        <w:top w:val="none" w:sz="0" w:space="0" w:color="auto"/>
        <w:left w:val="none" w:sz="0" w:space="0" w:color="auto"/>
        <w:bottom w:val="none" w:sz="0" w:space="0" w:color="auto"/>
        <w:right w:val="none" w:sz="0" w:space="0" w:color="auto"/>
      </w:divBdr>
    </w:div>
    <w:div w:id="538443951">
      <w:bodyDiv w:val="1"/>
      <w:marLeft w:val="0"/>
      <w:marRight w:val="0"/>
      <w:marTop w:val="0"/>
      <w:marBottom w:val="0"/>
      <w:divBdr>
        <w:top w:val="none" w:sz="0" w:space="0" w:color="auto"/>
        <w:left w:val="none" w:sz="0" w:space="0" w:color="auto"/>
        <w:bottom w:val="none" w:sz="0" w:space="0" w:color="auto"/>
        <w:right w:val="none" w:sz="0" w:space="0" w:color="auto"/>
      </w:divBdr>
      <w:divsChild>
        <w:div w:id="932516428">
          <w:marLeft w:val="0"/>
          <w:marRight w:val="0"/>
          <w:marTop w:val="0"/>
          <w:marBottom w:val="0"/>
          <w:divBdr>
            <w:top w:val="none" w:sz="0" w:space="0" w:color="auto"/>
            <w:left w:val="none" w:sz="0" w:space="0" w:color="auto"/>
            <w:bottom w:val="none" w:sz="0" w:space="0" w:color="auto"/>
            <w:right w:val="none" w:sz="0" w:space="0" w:color="auto"/>
          </w:divBdr>
        </w:div>
        <w:div w:id="1875075291">
          <w:marLeft w:val="0"/>
          <w:marRight w:val="0"/>
          <w:marTop w:val="0"/>
          <w:marBottom w:val="0"/>
          <w:divBdr>
            <w:top w:val="none" w:sz="0" w:space="0" w:color="auto"/>
            <w:left w:val="none" w:sz="0" w:space="0" w:color="auto"/>
            <w:bottom w:val="none" w:sz="0" w:space="0" w:color="auto"/>
            <w:right w:val="none" w:sz="0" w:space="0" w:color="auto"/>
          </w:divBdr>
        </w:div>
        <w:div w:id="1204251052">
          <w:marLeft w:val="0"/>
          <w:marRight w:val="0"/>
          <w:marTop w:val="0"/>
          <w:marBottom w:val="0"/>
          <w:divBdr>
            <w:top w:val="none" w:sz="0" w:space="0" w:color="auto"/>
            <w:left w:val="none" w:sz="0" w:space="0" w:color="auto"/>
            <w:bottom w:val="none" w:sz="0" w:space="0" w:color="auto"/>
            <w:right w:val="none" w:sz="0" w:space="0" w:color="auto"/>
          </w:divBdr>
        </w:div>
        <w:div w:id="399059921">
          <w:marLeft w:val="0"/>
          <w:marRight w:val="0"/>
          <w:marTop w:val="0"/>
          <w:marBottom w:val="0"/>
          <w:divBdr>
            <w:top w:val="none" w:sz="0" w:space="0" w:color="auto"/>
            <w:left w:val="none" w:sz="0" w:space="0" w:color="auto"/>
            <w:bottom w:val="none" w:sz="0" w:space="0" w:color="auto"/>
            <w:right w:val="none" w:sz="0" w:space="0" w:color="auto"/>
          </w:divBdr>
        </w:div>
        <w:div w:id="1926305340">
          <w:marLeft w:val="0"/>
          <w:marRight w:val="0"/>
          <w:marTop w:val="0"/>
          <w:marBottom w:val="0"/>
          <w:divBdr>
            <w:top w:val="none" w:sz="0" w:space="0" w:color="auto"/>
            <w:left w:val="none" w:sz="0" w:space="0" w:color="auto"/>
            <w:bottom w:val="none" w:sz="0" w:space="0" w:color="auto"/>
            <w:right w:val="none" w:sz="0" w:space="0" w:color="auto"/>
          </w:divBdr>
        </w:div>
        <w:div w:id="2146383176">
          <w:marLeft w:val="0"/>
          <w:marRight w:val="0"/>
          <w:marTop w:val="0"/>
          <w:marBottom w:val="0"/>
          <w:divBdr>
            <w:top w:val="none" w:sz="0" w:space="0" w:color="auto"/>
            <w:left w:val="none" w:sz="0" w:space="0" w:color="auto"/>
            <w:bottom w:val="none" w:sz="0" w:space="0" w:color="auto"/>
            <w:right w:val="none" w:sz="0" w:space="0" w:color="auto"/>
          </w:divBdr>
        </w:div>
        <w:div w:id="366493810">
          <w:marLeft w:val="0"/>
          <w:marRight w:val="0"/>
          <w:marTop w:val="0"/>
          <w:marBottom w:val="0"/>
          <w:divBdr>
            <w:top w:val="none" w:sz="0" w:space="0" w:color="auto"/>
            <w:left w:val="none" w:sz="0" w:space="0" w:color="auto"/>
            <w:bottom w:val="none" w:sz="0" w:space="0" w:color="auto"/>
            <w:right w:val="none" w:sz="0" w:space="0" w:color="auto"/>
          </w:divBdr>
        </w:div>
        <w:div w:id="1629975268">
          <w:marLeft w:val="0"/>
          <w:marRight w:val="0"/>
          <w:marTop w:val="0"/>
          <w:marBottom w:val="0"/>
          <w:divBdr>
            <w:top w:val="none" w:sz="0" w:space="0" w:color="auto"/>
            <w:left w:val="none" w:sz="0" w:space="0" w:color="auto"/>
            <w:bottom w:val="none" w:sz="0" w:space="0" w:color="auto"/>
            <w:right w:val="none" w:sz="0" w:space="0" w:color="auto"/>
          </w:divBdr>
        </w:div>
        <w:div w:id="1295479752">
          <w:marLeft w:val="0"/>
          <w:marRight w:val="0"/>
          <w:marTop w:val="0"/>
          <w:marBottom w:val="0"/>
          <w:divBdr>
            <w:top w:val="none" w:sz="0" w:space="0" w:color="auto"/>
            <w:left w:val="none" w:sz="0" w:space="0" w:color="auto"/>
            <w:bottom w:val="none" w:sz="0" w:space="0" w:color="auto"/>
            <w:right w:val="none" w:sz="0" w:space="0" w:color="auto"/>
          </w:divBdr>
        </w:div>
        <w:div w:id="2081554540">
          <w:marLeft w:val="0"/>
          <w:marRight w:val="0"/>
          <w:marTop w:val="0"/>
          <w:marBottom w:val="0"/>
          <w:divBdr>
            <w:top w:val="none" w:sz="0" w:space="0" w:color="auto"/>
            <w:left w:val="none" w:sz="0" w:space="0" w:color="auto"/>
            <w:bottom w:val="none" w:sz="0" w:space="0" w:color="auto"/>
            <w:right w:val="none" w:sz="0" w:space="0" w:color="auto"/>
          </w:divBdr>
        </w:div>
        <w:div w:id="773552658">
          <w:marLeft w:val="0"/>
          <w:marRight w:val="0"/>
          <w:marTop w:val="0"/>
          <w:marBottom w:val="0"/>
          <w:divBdr>
            <w:top w:val="none" w:sz="0" w:space="0" w:color="auto"/>
            <w:left w:val="none" w:sz="0" w:space="0" w:color="auto"/>
            <w:bottom w:val="none" w:sz="0" w:space="0" w:color="auto"/>
            <w:right w:val="none" w:sz="0" w:space="0" w:color="auto"/>
          </w:divBdr>
        </w:div>
        <w:div w:id="612902458">
          <w:marLeft w:val="0"/>
          <w:marRight w:val="0"/>
          <w:marTop w:val="0"/>
          <w:marBottom w:val="0"/>
          <w:divBdr>
            <w:top w:val="none" w:sz="0" w:space="0" w:color="auto"/>
            <w:left w:val="none" w:sz="0" w:space="0" w:color="auto"/>
            <w:bottom w:val="none" w:sz="0" w:space="0" w:color="auto"/>
            <w:right w:val="none" w:sz="0" w:space="0" w:color="auto"/>
          </w:divBdr>
        </w:div>
        <w:div w:id="317459208">
          <w:marLeft w:val="0"/>
          <w:marRight w:val="0"/>
          <w:marTop w:val="0"/>
          <w:marBottom w:val="0"/>
          <w:divBdr>
            <w:top w:val="none" w:sz="0" w:space="0" w:color="auto"/>
            <w:left w:val="none" w:sz="0" w:space="0" w:color="auto"/>
            <w:bottom w:val="none" w:sz="0" w:space="0" w:color="auto"/>
            <w:right w:val="none" w:sz="0" w:space="0" w:color="auto"/>
          </w:divBdr>
        </w:div>
        <w:div w:id="728841726">
          <w:marLeft w:val="0"/>
          <w:marRight w:val="0"/>
          <w:marTop w:val="0"/>
          <w:marBottom w:val="0"/>
          <w:divBdr>
            <w:top w:val="none" w:sz="0" w:space="0" w:color="auto"/>
            <w:left w:val="none" w:sz="0" w:space="0" w:color="auto"/>
            <w:bottom w:val="none" w:sz="0" w:space="0" w:color="auto"/>
            <w:right w:val="none" w:sz="0" w:space="0" w:color="auto"/>
          </w:divBdr>
        </w:div>
        <w:div w:id="1632053307">
          <w:marLeft w:val="0"/>
          <w:marRight w:val="0"/>
          <w:marTop w:val="0"/>
          <w:marBottom w:val="0"/>
          <w:divBdr>
            <w:top w:val="none" w:sz="0" w:space="0" w:color="auto"/>
            <w:left w:val="none" w:sz="0" w:space="0" w:color="auto"/>
            <w:bottom w:val="none" w:sz="0" w:space="0" w:color="auto"/>
            <w:right w:val="none" w:sz="0" w:space="0" w:color="auto"/>
          </w:divBdr>
        </w:div>
        <w:div w:id="1791317460">
          <w:marLeft w:val="0"/>
          <w:marRight w:val="0"/>
          <w:marTop w:val="0"/>
          <w:marBottom w:val="0"/>
          <w:divBdr>
            <w:top w:val="none" w:sz="0" w:space="0" w:color="auto"/>
            <w:left w:val="none" w:sz="0" w:space="0" w:color="auto"/>
            <w:bottom w:val="none" w:sz="0" w:space="0" w:color="auto"/>
            <w:right w:val="none" w:sz="0" w:space="0" w:color="auto"/>
          </w:divBdr>
        </w:div>
        <w:div w:id="1164318327">
          <w:marLeft w:val="0"/>
          <w:marRight w:val="0"/>
          <w:marTop w:val="0"/>
          <w:marBottom w:val="0"/>
          <w:divBdr>
            <w:top w:val="none" w:sz="0" w:space="0" w:color="auto"/>
            <w:left w:val="none" w:sz="0" w:space="0" w:color="auto"/>
            <w:bottom w:val="none" w:sz="0" w:space="0" w:color="auto"/>
            <w:right w:val="none" w:sz="0" w:space="0" w:color="auto"/>
          </w:divBdr>
        </w:div>
        <w:div w:id="1678462107">
          <w:marLeft w:val="0"/>
          <w:marRight w:val="0"/>
          <w:marTop w:val="0"/>
          <w:marBottom w:val="0"/>
          <w:divBdr>
            <w:top w:val="none" w:sz="0" w:space="0" w:color="auto"/>
            <w:left w:val="none" w:sz="0" w:space="0" w:color="auto"/>
            <w:bottom w:val="none" w:sz="0" w:space="0" w:color="auto"/>
            <w:right w:val="none" w:sz="0" w:space="0" w:color="auto"/>
          </w:divBdr>
        </w:div>
        <w:div w:id="42020633">
          <w:marLeft w:val="0"/>
          <w:marRight w:val="0"/>
          <w:marTop w:val="0"/>
          <w:marBottom w:val="0"/>
          <w:divBdr>
            <w:top w:val="none" w:sz="0" w:space="0" w:color="auto"/>
            <w:left w:val="none" w:sz="0" w:space="0" w:color="auto"/>
            <w:bottom w:val="none" w:sz="0" w:space="0" w:color="auto"/>
            <w:right w:val="none" w:sz="0" w:space="0" w:color="auto"/>
          </w:divBdr>
        </w:div>
        <w:div w:id="1982884636">
          <w:marLeft w:val="0"/>
          <w:marRight w:val="0"/>
          <w:marTop w:val="0"/>
          <w:marBottom w:val="0"/>
          <w:divBdr>
            <w:top w:val="none" w:sz="0" w:space="0" w:color="auto"/>
            <w:left w:val="none" w:sz="0" w:space="0" w:color="auto"/>
            <w:bottom w:val="none" w:sz="0" w:space="0" w:color="auto"/>
            <w:right w:val="none" w:sz="0" w:space="0" w:color="auto"/>
          </w:divBdr>
        </w:div>
        <w:div w:id="702171919">
          <w:marLeft w:val="0"/>
          <w:marRight w:val="0"/>
          <w:marTop w:val="0"/>
          <w:marBottom w:val="0"/>
          <w:divBdr>
            <w:top w:val="none" w:sz="0" w:space="0" w:color="auto"/>
            <w:left w:val="none" w:sz="0" w:space="0" w:color="auto"/>
            <w:bottom w:val="none" w:sz="0" w:space="0" w:color="auto"/>
            <w:right w:val="none" w:sz="0" w:space="0" w:color="auto"/>
          </w:divBdr>
        </w:div>
        <w:div w:id="177476163">
          <w:marLeft w:val="0"/>
          <w:marRight w:val="0"/>
          <w:marTop w:val="0"/>
          <w:marBottom w:val="0"/>
          <w:divBdr>
            <w:top w:val="none" w:sz="0" w:space="0" w:color="auto"/>
            <w:left w:val="none" w:sz="0" w:space="0" w:color="auto"/>
            <w:bottom w:val="none" w:sz="0" w:space="0" w:color="auto"/>
            <w:right w:val="none" w:sz="0" w:space="0" w:color="auto"/>
          </w:divBdr>
        </w:div>
        <w:div w:id="804927362">
          <w:marLeft w:val="0"/>
          <w:marRight w:val="0"/>
          <w:marTop w:val="0"/>
          <w:marBottom w:val="0"/>
          <w:divBdr>
            <w:top w:val="none" w:sz="0" w:space="0" w:color="auto"/>
            <w:left w:val="none" w:sz="0" w:space="0" w:color="auto"/>
            <w:bottom w:val="none" w:sz="0" w:space="0" w:color="auto"/>
            <w:right w:val="none" w:sz="0" w:space="0" w:color="auto"/>
          </w:divBdr>
        </w:div>
        <w:div w:id="2115590592">
          <w:marLeft w:val="0"/>
          <w:marRight w:val="0"/>
          <w:marTop w:val="0"/>
          <w:marBottom w:val="0"/>
          <w:divBdr>
            <w:top w:val="none" w:sz="0" w:space="0" w:color="auto"/>
            <w:left w:val="none" w:sz="0" w:space="0" w:color="auto"/>
            <w:bottom w:val="none" w:sz="0" w:space="0" w:color="auto"/>
            <w:right w:val="none" w:sz="0" w:space="0" w:color="auto"/>
          </w:divBdr>
        </w:div>
        <w:div w:id="923607241">
          <w:marLeft w:val="0"/>
          <w:marRight w:val="0"/>
          <w:marTop w:val="0"/>
          <w:marBottom w:val="0"/>
          <w:divBdr>
            <w:top w:val="none" w:sz="0" w:space="0" w:color="auto"/>
            <w:left w:val="none" w:sz="0" w:space="0" w:color="auto"/>
            <w:bottom w:val="none" w:sz="0" w:space="0" w:color="auto"/>
            <w:right w:val="none" w:sz="0" w:space="0" w:color="auto"/>
          </w:divBdr>
        </w:div>
        <w:div w:id="1648821742">
          <w:marLeft w:val="0"/>
          <w:marRight w:val="0"/>
          <w:marTop w:val="0"/>
          <w:marBottom w:val="0"/>
          <w:divBdr>
            <w:top w:val="none" w:sz="0" w:space="0" w:color="auto"/>
            <w:left w:val="none" w:sz="0" w:space="0" w:color="auto"/>
            <w:bottom w:val="none" w:sz="0" w:space="0" w:color="auto"/>
            <w:right w:val="none" w:sz="0" w:space="0" w:color="auto"/>
          </w:divBdr>
        </w:div>
        <w:div w:id="389423503">
          <w:marLeft w:val="0"/>
          <w:marRight w:val="0"/>
          <w:marTop w:val="0"/>
          <w:marBottom w:val="0"/>
          <w:divBdr>
            <w:top w:val="none" w:sz="0" w:space="0" w:color="auto"/>
            <w:left w:val="none" w:sz="0" w:space="0" w:color="auto"/>
            <w:bottom w:val="none" w:sz="0" w:space="0" w:color="auto"/>
            <w:right w:val="none" w:sz="0" w:space="0" w:color="auto"/>
          </w:divBdr>
        </w:div>
        <w:div w:id="1774977452">
          <w:marLeft w:val="0"/>
          <w:marRight w:val="0"/>
          <w:marTop w:val="0"/>
          <w:marBottom w:val="0"/>
          <w:divBdr>
            <w:top w:val="none" w:sz="0" w:space="0" w:color="auto"/>
            <w:left w:val="none" w:sz="0" w:space="0" w:color="auto"/>
            <w:bottom w:val="none" w:sz="0" w:space="0" w:color="auto"/>
            <w:right w:val="none" w:sz="0" w:space="0" w:color="auto"/>
          </w:divBdr>
        </w:div>
        <w:div w:id="670378996">
          <w:marLeft w:val="0"/>
          <w:marRight w:val="0"/>
          <w:marTop w:val="0"/>
          <w:marBottom w:val="0"/>
          <w:divBdr>
            <w:top w:val="none" w:sz="0" w:space="0" w:color="auto"/>
            <w:left w:val="none" w:sz="0" w:space="0" w:color="auto"/>
            <w:bottom w:val="none" w:sz="0" w:space="0" w:color="auto"/>
            <w:right w:val="none" w:sz="0" w:space="0" w:color="auto"/>
          </w:divBdr>
        </w:div>
        <w:div w:id="1095907697">
          <w:marLeft w:val="0"/>
          <w:marRight w:val="0"/>
          <w:marTop w:val="0"/>
          <w:marBottom w:val="0"/>
          <w:divBdr>
            <w:top w:val="none" w:sz="0" w:space="0" w:color="auto"/>
            <w:left w:val="none" w:sz="0" w:space="0" w:color="auto"/>
            <w:bottom w:val="none" w:sz="0" w:space="0" w:color="auto"/>
            <w:right w:val="none" w:sz="0" w:space="0" w:color="auto"/>
          </w:divBdr>
        </w:div>
        <w:div w:id="1154566351">
          <w:marLeft w:val="0"/>
          <w:marRight w:val="0"/>
          <w:marTop w:val="0"/>
          <w:marBottom w:val="0"/>
          <w:divBdr>
            <w:top w:val="none" w:sz="0" w:space="0" w:color="auto"/>
            <w:left w:val="none" w:sz="0" w:space="0" w:color="auto"/>
            <w:bottom w:val="none" w:sz="0" w:space="0" w:color="auto"/>
            <w:right w:val="none" w:sz="0" w:space="0" w:color="auto"/>
          </w:divBdr>
        </w:div>
        <w:div w:id="1092822305">
          <w:marLeft w:val="0"/>
          <w:marRight w:val="0"/>
          <w:marTop w:val="0"/>
          <w:marBottom w:val="0"/>
          <w:divBdr>
            <w:top w:val="none" w:sz="0" w:space="0" w:color="auto"/>
            <w:left w:val="none" w:sz="0" w:space="0" w:color="auto"/>
            <w:bottom w:val="none" w:sz="0" w:space="0" w:color="auto"/>
            <w:right w:val="none" w:sz="0" w:space="0" w:color="auto"/>
          </w:divBdr>
        </w:div>
        <w:div w:id="1753745224">
          <w:marLeft w:val="0"/>
          <w:marRight w:val="0"/>
          <w:marTop w:val="0"/>
          <w:marBottom w:val="0"/>
          <w:divBdr>
            <w:top w:val="none" w:sz="0" w:space="0" w:color="auto"/>
            <w:left w:val="none" w:sz="0" w:space="0" w:color="auto"/>
            <w:bottom w:val="none" w:sz="0" w:space="0" w:color="auto"/>
            <w:right w:val="none" w:sz="0" w:space="0" w:color="auto"/>
          </w:divBdr>
        </w:div>
        <w:div w:id="1600335420">
          <w:marLeft w:val="0"/>
          <w:marRight w:val="0"/>
          <w:marTop w:val="0"/>
          <w:marBottom w:val="0"/>
          <w:divBdr>
            <w:top w:val="none" w:sz="0" w:space="0" w:color="auto"/>
            <w:left w:val="none" w:sz="0" w:space="0" w:color="auto"/>
            <w:bottom w:val="none" w:sz="0" w:space="0" w:color="auto"/>
            <w:right w:val="none" w:sz="0" w:space="0" w:color="auto"/>
          </w:divBdr>
        </w:div>
        <w:div w:id="1003894771">
          <w:marLeft w:val="0"/>
          <w:marRight w:val="0"/>
          <w:marTop w:val="0"/>
          <w:marBottom w:val="0"/>
          <w:divBdr>
            <w:top w:val="none" w:sz="0" w:space="0" w:color="auto"/>
            <w:left w:val="none" w:sz="0" w:space="0" w:color="auto"/>
            <w:bottom w:val="none" w:sz="0" w:space="0" w:color="auto"/>
            <w:right w:val="none" w:sz="0" w:space="0" w:color="auto"/>
          </w:divBdr>
        </w:div>
        <w:div w:id="2082361165">
          <w:marLeft w:val="0"/>
          <w:marRight w:val="0"/>
          <w:marTop w:val="0"/>
          <w:marBottom w:val="0"/>
          <w:divBdr>
            <w:top w:val="none" w:sz="0" w:space="0" w:color="auto"/>
            <w:left w:val="none" w:sz="0" w:space="0" w:color="auto"/>
            <w:bottom w:val="none" w:sz="0" w:space="0" w:color="auto"/>
            <w:right w:val="none" w:sz="0" w:space="0" w:color="auto"/>
          </w:divBdr>
        </w:div>
        <w:div w:id="1637904553">
          <w:marLeft w:val="0"/>
          <w:marRight w:val="0"/>
          <w:marTop w:val="0"/>
          <w:marBottom w:val="0"/>
          <w:divBdr>
            <w:top w:val="none" w:sz="0" w:space="0" w:color="auto"/>
            <w:left w:val="none" w:sz="0" w:space="0" w:color="auto"/>
            <w:bottom w:val="none" w:sz="0" w:space="0" w:color="auto"/>
            <w:right w:val="none" w:sz="0" w:space="0" w:color="auto"/>
          </w:divBdr>
        </w:div>
        <w:div w:id="668364965">
          <w:marLeft w:val="0"/>
          <w:marRight w:val="0"/>
          <w:marTop w:val="0"/>
          <w:marBottom w:val="0"/>
          <w:divBdr>
            <w:top w:val="none" w:sz="0" w:space="0" w:color="auto"/>
            <w:left w:val="none" w:sz="0" w:space="0" w:color="auto"/>
            <w:bottom w:val="none" w:sz="0" w:space="0" w:color="auto"/>
            <w:right w:val="none" w:sz="0" w:space="0" w:color="auto"/>
          </w:divBdr>
        </w:div>
        <w:div w:id="374817113">
          <w:marLeft w:val="0"/>
          <w:marRight w:val="0"/>
          <w:marTop w:val="0"/>
          <w:marBottom w:val="0"/>
          <w:divBdr>
            <w:top w:val="none" w:sz="0" w:space="0" w:color="auto"/>
            <w:left w:val="none" w:sz="0" w:space="0" w:color="auto"/>
            <w:bottom w:val="none" w:sz="0" w:space="0" w:color="auto"/>
            <w:right w:val="none" w:sz="0" w:space="0" w:color="auto"/>
          </w:divBdr>
        </w:div>
      </w:divsChild>
    </w:div>
    <w:div w:id="571620685">
      <w:bodyDiv w:val="1"/>
      <w:marLeft w:val="0"/>
      <w:marRight w:val="0"/>
      <w:marTop w:val="0"/>
      <w:marBottom w:val="0"/>
      <w:divBdr>
        <w:top w:val="none" w:sz="0" w:space="0" w:color="auto"/>
        <w:left w:val="none" w:sz="0" w:space="0" w:color="auto"/>
        <w:bottom w:val="none" w:sz="0" w:space="0" w:color="auto"/>
        <w:right w:val="none" w:sz="0" w:space="0" w:color="auto"/>
      </w:divBdr>
      <w:divsChild>
        <w:div w:id="1821343337">
          <w:marLeft w:val="0"/>
          <w:marRight w:val="0"/>
          <w:marTop w:val="0"/>
          <w:marBottom w:val="0"/>
          <w:divBdr>
            <w:top w:val="none" w:sz="0" w:space="0" w:color="auto"/>
            <w:left w:val="none" w:sz="0" w:space="0" w:color="auto"/>
            <w:bottom w:val="none" w:sz="0" w:space="0" w:color="auto"/>
            <w:right w:val="none" w:sz="0" w:space="0" w:color="auto"/>
          </w:divBdr>
        </w:div>
      </w:divsChild>
    </w:div>
    <w:div w:id="658001300">
      <w:bodyDiv w:val="1"/>
      <w:marLeft w:val="0"/>
      <w:marRight w:val="0"/>
      <w:marTop w:val="0"/>
      <w:marBottom w:val="0"/>
      <w:divBdr>
        <w:top w:val="none" w:sz="0" w:space="0" w:color="auto"/>
        <w:left w:val="none" w:sz="0" w:space="0" w:color="auto"/>
        <w:bottom w:val="none" w:sz="0" w:space="0" w:color="auto"/>
        <w:right w:val="none" w:sz="0" w:space="0" w:color="auto"/>
      </w:divBdr>
      <w:divsChild>
        <w:div w:id="1194614656">
          <w:marLeft w:val="0"/>
          <w:marRight w:val="0"/>
          <w:marTop w:val="0"/>
          <w:marBottom w:val="0"/>
          <w:divBdr>
            <w:top w:val="none" w:sz="0" w:space="0" w:color="auto"/>
            <w:left w:val="none" w:sz="0" w:space="0" w:color="auto"/>
            <w:bottom w:val="none" w:sz="0" w:space="0" w:color="auto"/>
            <w:right w:val="none" w:sz="0" w:space="0" w:color="auto"/>
          </w:divBdr>
        </w:div>
        <w:div w:id="1405378700">
          <w:marLeft w:val="0"/>
          <w:marRight w:val="0"/>
          <w:marTop w:val="0"/>
          <w:marBottom w:val="0"/>
          <w:divBdr>
            <w:top w:val="none" w:sz="0" w:space="0" w:color="auto"/>
            <w:left w:val="none" w:sz="0" w:space="0" w:color="auto"/>
            <w:bottom w:val="none" w:sz="0" w:space="0" w:color="auto"/>
            <w:right w:val="none" w:sz="0" w:space="0" w:color="auto"/>
          </w:divBdr>
        </w:div>
        <w:div w:id="1963268422">
          <w:marLeft w:val="0"/>
          <w:marRight w:val="0"/>
          <w:marTop w:val="0"/>
          <w:marBottom w:val="0"/>
          <w:divBdr>
            <w:top w:val="none" w:sz="0" w:space="0" w:color="auto"/>
            <w:left w:val="none" w:sz="0" w:space="0" w:color="auto"/>
            <w:bottom w:val="none" w:sz="0" w:space="0" w:color="auto"/>
            <w:right w:val="none" w:sz="0" w:space="0" w:color="auto"/>
          </w:divBdr>
        </w:div>
        <w:div w:id="281764012">
          <w:marLeft w:val="0"/>
          <w:marRight w:val="0"/>
          <w:marTop w:val="0"/>
          <w:marBottom w:val="0"/>
          <w:divBdr>
            <w:top w:val="none" w:sz="0" w:space="0" w:color="auto"/>
            <w:left w:val="none" w:sz="0" w:space="0" w:color="auto"/>
            <w:bottom w:val="none" w:sz="0" w:space="0" w:color="auto"/>
            <w:right w:val="none" w:sz="0" w:space="0" w:color="auto"/>
          </w:divBdr>
        </w:div>
        <w:div w:id="1342851120">
          <w:marLeft w:val="0"/>
          <w:marRight w:val="0"/>
          <w:marTop w:val="0"/>
          <w:marBottom w:val="0"/>
          <w:divBdr>
            <w:top w:val="none" w:sz="0" w:space="0" w:color="auto"/>
            <w:left w:val="none" w:sz="0" w:space="0" w:color="auto"/>
            <w:bottom w:val="none" w:sz="0" w:space="0" w:color="auto"/>
            <w:right w:val="none" w:sz="0" w:space="0" w:color="auto"/>
          </w:divBdr>
        </w:div>
        <w:div w:id="1899510305">
          <w:marLeft w:val="0"/>
          <w:marRight w:val="0"/>
          <w:marTop w:val="0"/>
          <w:marBottom w:val="0"/>
          <w:divBdr>
            <w:top w:val="none" w:sz="0" w:space="0" w:color="auto"/>
            <w:left w:val="none" w:sz="0" w:space="0" w:color="auto"/>
            <w:bottom w:val="none" w:sz="0" w:space="0" w:color="auto"/>
            <w:right w:val="none" w:sz="0" w:space="0" w:color="auto"/>
          </w:divBdr>
        </w:div>
      </w:divsChild>
    </w:div>
    <w:div w:id="882987349">
      <w:bodyDiv w:val="1"/>
      <w:marLeft w:val="0"/>
      <w:marRight w:val="0"/>
      <w:marTop w:val="0"/>
      <w:marBottom w:val="0"/>
      <w:divBdr>
        <w:top w:val="none" w:sz="0" w:space="0" w:color="auto"/>
        <w:left w:val="none" w:sz="0" w:space="0" w:color="auto"/>
        <w:bottom w:val="none" w:sz="0" w:space="0" w:color="auto"/>
        <w:right w:val="none" w:sz="0" w:space="0" w:color="auto"/>
      </w:divBdr>
    </w:div>
    <w:div w:id="932936942">
      <w:bodyDiv w:val="1"/>
      <w:marLeft w:val="0"/>
      <w:marRight w:val="0"/>
      <w:marTop w:val="0"/>
      <w:marBottom w:val="0"/>
      <w:divBdr>
        <w:top w:val="none" w:sz="0" w:space="0" w:color="auto"/>
        <w:left w:val="none" w:sz="0" w:space="0" w:color="auto"/>
        <w:bottom w:val="none" w:sz="0" w:space="0" w:color="auto"/>
        <w:right w:val="none" w:sz="0" w:space="0" w:color="auto"/>
      </w:divBdr>
    </w:div>
    <w:div w:id="982613616">
      <w:bodyDiv w:val="1"/>
      <w:marLeft w:val="0"/>
      <w:marRight w:val="0"/>
      <w:marTop w:val="0"/>
      <w:marBottom w:val="0"/>
      <w:divBdr>
        <w:top w:val="none" w:sz="0" w:space="0" w:color="auto"/>
        <w:left w:val="none" w:sz="0" w:space="0" w:color="auto"/>
        <w:bottom w:val="none" w:sz="0" w:space="0" w:color="auto"/>
        <w:right w:val="none" w:sz="0" w:space="0" w:color="auto"/>
      </w:divBdr>
    </w:div>
    <w:div w:id="1067654092">
      <w:bodyDiv w:val="1"/>
      <w:marLeft w:val="0"/>
      <w:marRight w:val="0"/>
      <w:marTop w:val="0"/>
      <w:marBottom w:val="0"/>
      <w:divBdr>
        <w:top w:val="none" w:sz="0" w:space="0" w:color="auto"/>
        <w:left w:val="none" w:sz="0" w:space="0" w:color="auto"/>
        <w:bottom w:val="none" w:sz="0" w:space="0" w:color="auto"/>
        <w:right w:val="none" w:sz="0" w:space="0" w:color="auto"/>
      </w:divBdr>
      <w:divsChild>
        <w:div w:id="878978566">
          <w:marLeft w:val="0"/>
          <w:marRight w:val="0"/>
          <w:marTop w:val="0"/>
          <w:marBottom w:val="0"/>
          <w:divBdr>
            <w:top w:val="none" w:sz="0" w:space="0" w:color="auto"/>
            <w:left w:val="none" w:sz="0" w:space="0" w:color="auto"/>
            <w:bottom w:val="none" w:sz="0" w:space="0" w:color="auto"/>
            <w:right w:val="none" w:sz="0" w:space="0" w:color="auto"/>
          </w:divBdr>
        </w:div>
        <w:div w:id="1496066209">
          <w:marLeft w:val="0"/>
          <w:marRight w:val="0"/>
          <w:marTop w:val="0"/>
          <w:marBottom w:val="0"/>
          <w:divBdr>
            <w:top w:val="none" w:sz="0" w:space="0" w:color="auto"/>
            <w:left w:val="none" w:sz="0" w:space="0" w:color="auto"/>
            <w:bottom w:val="none" w:sz="0" w:space="0" w:color="auto"/>
            <w:right w:val="none" w:sz="0" w:space="0" w:color="auto"/>
          </w:divBdr>
        </w:div>
        <w:div w:id="1125584078">
          <w:marLeft w:val="0"/>
          <w:marRight w:val="0"/>
          <w:marTop w:val="0"/>
          <w:marBottom w:val="0"/>
          <w:divBdr>
            <w:top w:val="none" w:sz="0" w:space="0" w:color="auto"/>
            <w:left w:val="none" w:sz="0" w:space="0" w:color="auto"/>
            <w:bottom w:val="none" w:sz="0" w:space="0" w:color="auto"/>
            <w:right w:val="none" w:sz="0" w:space="0" w:color="auto"/>
          </w:divBdr>
        </w:div>
        <w:div w:id="1141536474">
          <w:marLeft w:val="0"/>
          <w:marRight w:val="0"/>
          <w:marTop w:val="0"/>
          <w:marBottom w:val="0"/>
          <w:divBdr>
            <w:top w:val="none" w:sz="0" w:space="0" w:color="auto"/>
            <w:left w:val="none" w:sz="0" w:space="0" w:color="auto"/>
            <w:bottom w:val="none" w:sz="0" w:space="0" w:color="auto"/>
            <w:right w:val="none" w:sz="0" w:space="0" w:color="auto"/>
          </w:divBdr>
        </w:div>
        <w:div w:id="1173227740">
          <w:marLeft w:val="0"/>
          <w:marRight w:val="0"/>
          <w:marTop w:val="0"/>
          <w:marBottom w:val="0"/>
          <w:divBdr>
            <w:top w:val="none" w:sz="0" w:space="0" w:color="auto"/>
            <w:left w:val="none" w:sz="0" w:space="0" w:color="auto"/>
            <w:bottom w:val="none" w:sz="0" w:space="0" w:color="auto"/>
            <w:right w:val="none" w:sz="0" w:space="0" w:color="auto"/>
          </w:divBdr>
        </w:div>
        <w:div w:id="1960337916">
          <w:marLeft w:val="0"/>
          <w:marRight w:val="0"/>
          <w:marTop w:val="0"/>
          <w:marBottom w:val="0"/>
          <w:divBdr>
            <w:top w:val="none" w:sz="0" w:space="0" w:color="auto"/>
            <w:left w:val="none" w:sz="0" w:space="0" w:color="auto"/>
            <w:bottom w:val="none" w:sz="0" w:space="0" w:color="auto"/>
            <w:right w:val="none" w:sz="0" w:space="0" w:color="auto"/>
          </w:divBdr>
        </w:div>
        <w:div w:id="781001180">
          <w:marLeft w:val="0"/>
          <w:marRight w:val="0"/>
          <w:marTop w:val="0"/>
          <w:marBottom w:val="0"/>
          <w:divBdr>
            <w:top w:val="none" w:sz="0" w:space="0" w:color="auto"/>
            <w:left w:val="none" w:sz="0" w:space="0" w:color="auto"/>
            <w:bottom w:val="none" w:sz="0" w:space="0" w:color="auto"/>
            <w:right w:val="none" w:sz="0" w:space="0" w:color="auto"/>
          </w:divBdr>
        </w:div>
        <w:div w:id="2056735804">
          <w:marLeft w:val="0"/>
          <w:marRight w:val="0"/>
          <w:marTop w:val="0"/>
          <w:marBottom w:val="0"/>
          <w:divBdr>
            <w:top w:val="none" w:sz="0" w:space="0" w:color="auto"/>
            <w:left w:val="none" w:sz="0" w:space="0" w:color="auto"/>
            <w:bottom w:val="none" w:sz="0" w:space="0" w:color="auto"/>
            <w:right w:val="none" w:sz="0" w:space="0" w:color="auto"/>
          </w:divBdr>
        </w:div>
        <w:div w:id="987635994">
          <w:marLeft w:val="0"/>
          <w:marRight w:val="0"/>
          <w:marTop w:val="0"/>
          <w:marBottom w:val="0"/>
          <w:divBdr>
            <w:top w:val="none" w:sz="0" w:space="0" w:color="auto"/>
            <w:left w:val="none" w:sz="0" w:space="0" w:color="auto"/>
            <w:bottom w:val="none" w:sz="0" w:space="0" w:color="auto"/>
            <w:right w:val="none" w:sz="0" w:space="0" w:color="auto"/>
          </w:divBdr>
        </w:div>
        <w:div w:id="1926113182">
          <w:marLeft w:val="0"/>
          <w:marRight w:val="0"/>
          <w:marTop w:val="0"/>
          <w:marBottom w:val="0"/>
          <w:divBdr>
            <w:top w:val="none" w:sz="0" w:space="0" w:color="auto"/>
            <w:left w:val="none" w:sz="0" w:space="0" w:color="auto"/>
            <w:bottom w:val="none" w:sz="0" w:space="0" w:color="auto"/>
            <w:right w:val="none" w:sz="0" w:space="0" w:color="auto"/>
          </w:divBdr>
        </w:div>
        <w:div w:id="1528133634">
          <w:marLeft w:val="0"/>
          <w:marRight w:val="0"/>
          <w:marTop w:val="0"/>
          <w:marBottom w:val="0"/>
          <w:divBdr>
            <w:top w:val="none" w:sz="0" w:space="0" w:color="auto"/>
            <w:left w:val="none" w:sz="0" w:space="0" w:color="auto"/>
            <w:bottom w:val="none" w:sz="0" w:space="0" w:color="auto"/>
            <w:right w:val="none" w:sz="0" w:space="0" w:color="auto"/>
          </w:divBdr>
        </w:div>
        <w:div w:id="33118793">
          <w:marLeft w:val="0"/>
          <w:marRight w:val="0"/>
          <w:marTop w:val="0"/>
          <w:marBottom w:val="0"/>
          <w:divBdr>
            <w:top w:val="none" w:sz="0" w:space="0" w:color="auto"/>
            <w:left w:val="none" w:sz="0" w:space="0" w:color="auto"/>
            <w:bottom w:val="none" w:sz="0" w:space="0" w:color="auto"/>
            <w:right w:val="none" w:sz="0" w:space="0" w:color="auto"/>
          </w:divBdr>
        </w:div>
      </w:divsChild>
    </w:div>
    <w:div w:id="1207907765">
      <w:bodyDiv w:val="1"/>
      <w:marLeft w:val="0"/>
      <w:marRight w:val="0"/>
      <w:marTop w:val="0"/>
      <w:marBottom w:val="0"/>
      <w:divBdr>
        <w:top w:val="none" w:sz="0" w:space="0" w:color="auto"/>
        <w:left w:val="none" w:sz="0" w:space="0" w:color="auto"/>
        <w:bottom w:val="none" w:sz="0" w:space="0" w:color="auto"/>
        <w:right w:val="none" w:sz="0" w:space="0" w:color="auto"/>
      </w:divBdr>
    </w:div>
    <w:div w:id="1439594930">
      <w:bodyDiv w:val="1"/>
      <w:marLeft w:val="0"/>
      <w:marRight w:val="0"/>
      <w:marTop w:val="0"/>
      <w:marBottom w:val="0"/>
      <w:divBdr>
        <w:top w:val="none" w:sz="0" w:space="0" w:color="auto"/>
        <w:left w:val="none" w:sz="0" w:space="0" w:color="auto"/>
        <w:bottom w:val="none" w:sz="0" w:space="0" w:color="auto"/>
        <w:right w:val="none" w:sz="0" w:space="0" w:color="auto"/>
      </w:divBdr>
    </w:div>
    <w:div w:id="1519469810">
      <w:bodyDiv w:val="1"/>
      <w:marLeft w:val="0"/>
      <w:marRight w:val="0"/>
      <w:marTop w:val="0"/>
      <w:marBottom w:val="0"/>
      <w:divBdr>
        <w:top w:val="none" w:sz="0" w:space="0" w:color="auto"/>
        <w:left w:val="none" w:sz="0" w:space="0" w:color="auto"/>
        <w:bottom w:val="none" w:sz="0" w:space="0" w:color="auto"/>
        <w:right w:val="none" w:sz="0" w:space="0" w:color="auto"/>
      </w:divBdr>
      <w:divsChild>
        <w:div w:id="1242906015">
          <w:marLeft w:val="0"/>
          <w:marRight w:val="0"/>
          <w:marTop w:val="0"/>
          <w:marBottom w:val="0"/>
          <w:divBdr>
            <w:top w:val="none" w:sz="0" w:space="0" w:color="auto"/>
            <w:left w:val="none" w:sz="0" w:space="0" w:color="auto"/>
            <w:bottom w:val="none" w:sz="0" w:space="0" w:color="auto"/>
            <w:right w:val="none" w:sz="0" w:space="0" w:color="auto"/>
          </w:divBdr>
        </w:div>
        <w:div w:id="441464728">
          <w:marLeft w:val="0"/>
          <w:marRight w:val="0"/>
          <w:marTop w:val="0"/>
          <w:marBottom w:val="0"/>
          <w:divBdr>
            <w:top w:val="none" w:sz="0" w:space="0" w:color="auto"/>
            <w:left w:val="none" w:sz="0" w:space="0" w:color="auto"/>
            <w:bottom w:val="none" w:sz="0" w:space="0" w:color="auto"/>
            <w:right w:val="none" w:sz="0" w:space="0" w:color="auto"/>
          </w:divBdr>
        </w:div>
      </w:divsChild>
    </w:div>
    <w:div w:id="1563105193">
      <w:bodyDiv w:val="1"/>
      <w:marLeft w:val="0"/>
      <w:marRight w:val="0"/>
      <w:marTop w:val="0"/>
      <w:marBottom w:val="0"/>
      <w:divBdr>
        <w:top w:val="none" w:sz="0" w:space="0" w:color="auto"/>
        <w:left w:val="none" w:sz="0" w:space="0" w:color="auto"/>
        <w:bottom w:val="none" w:sz="0" w:space="0" w:color="auto"/>
        <w:right w:val="none" w:sz="0" w:space="0" w:color="auto"/>
      </w:divBdr>
    </w:div>
    <w:div w:id="1608151589">
      <w:bodyDiv w:val="1"/>
      <w:marLeft w:val="0"/>
      <w:marRight w:val="0"/>
      <w:marTop w:val="0"/>
      <w:marBottom w:val="0"/>
      <w:divBdr>
        <w:top w:val="none" w:sz="0" w:space="0" w:color="auto"/>
        <w:left w:val="none" w:sz="0" w:space="0" w:color="auto"/>
        <w:bottom w:val="none" w:sz="0" w:space="0" w:color="auto"/>
        <w:right w:val="none" w:sz="0" w:space="0" w:color="auto"/>
      </w:divBdr>
      <w:divsChild>
        <w:div w:id="1980105876">
          <w:marLeft w:val="0"/>
          <w:marRight w:val="0"/>
          <w:marTop w:val="0"/>
          <w:marBottom w:val="0"/>
          <w:divBdr>
            <w:top w:val="none" w:sz="0" w:space="0" w:color="auto"/>
            <w:left w:val="none" w:sz="0" w:space="0" w:color="auto"/>
            <w:bottom w:val="none" w:sz="0" w:space="0" w:color="auto"/>
            <w:right w:val="none" w:sz="0" w:space="0" w:color="auto"/>
          </w:divBdr>
        </w:div>
        <w:div w:id="758597643">
          <w:marLeft w:val="0"/>
          <w:marRight w:val="0"/>
          <w:marTop w:val="0"/>
          <w:marBottom w:val="0"/>
          <w:divBdr>
            <w:top w:val="none" w:sz="0" w:space="0" w:color="auto"/>
            <w:left w:val="none" w:sz="0" w:space="0" w:color="auto"/>
            <w:bottom w:val="none" w:sz="0" w:space="0" w:color="auto"/>
            <w:right w:val="none" w:sz="0" w:space="0" w:color="auto"/>
          </w:divBdr>
        </w:div>
        <w:div w:id="1921795580">
          <w:marLeft w:val="0"/>
          <w:marRight w:val="0"/>
          <w:marTop w:val="0"/>
          <w:marBottom w:val="0"/>
          <w:divBdr>
            <w:top w:val="none" w:sz="0" w:space="0" w:color="auto"/>
            <w:left w:val="none" w:sz="0" w:space="0" w:color="auto"/>
            <w:bottom w:val="none" w:sz="0" w:space="0" w:color="auto"/>
            <w:right w:val="none" w:sz="0" w:space="0" w:color="auto"/>
          </w:divBdr>
        </w:div>
      </w:divsChild>
    </w:div>
    <w:div w:id="1708138218">
      <w:bodyDiv w:val="1"/>
      <w:marLeft w:val="0"/>
      <w:marRight w:val="0"/>
      <w:marTop w:val="0"/>
      <w:marBottom w:val="0"/>
      <w:divBdr>
        <w:top w:val="none" w:sz="0" w:space="0" w:color="auto"/>
        <w:left w:val="none" w:sz="0" w:space="0" w:color="auto"/>
        <w:bottom w:val="none" w:sz="0" w:space="0" w:color="auto"/>
        <w:right w:val="none" w:sz="0" w:space="0" w:color="auto"/>
      </w:divBdr>
    </w:div>
    <w:div w:id="1717049543">
      <w:bodyDiv w:val="1"/>
      <w:marLeft w:val="0"/>
      <w:marRight w:val="0"/>
      <w:marTop w:val="0"/>
      <w:marBottom w:val="0"/>
      <w:divBdr>
        <w:top w:val="none" w:sz="0" w:space="0" w:color="auto"/>
        <w:left w:val="none" w:sz="0" w:space="0" w:color="auto"/>
        <w:bottom w:val="none" w:sz="0" w:space="0" w:color="auto"/>
        <w:right w:val="none" w:sz="0" w:space="0" w:color="auto"/>
      </w:divBdr>
    </w:div>
    <w:div w:id="19978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date.com" TargetMode="External"/><Relationship Id="rId13" Type="http://schemas.openxmlformats.org/officeDocument/2006/relationships/hyperlink" Target="https://www.cochranelibrar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element.com/" TargetMode="External"/><Relationship Id="rId17" Type="http://schemas.openxmlformats.org/officeDocument/2006/relationships/hyperlink" Target="http://e-history.kz/ru/publications/view/638" TargetMode="External"/><Relationship Id="rId2" Type="http://schemas.openxmlformats.org/officeDocument/2006/relationships/numbering" Target="numbering.xml"/><Relationship Id="rId16" Type="http://schemas.openxmlformats.org/officeDocument/2006/relationships/hyperlink" Target="http://www.ihst.ru/aspirans/new_progr/jp_me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line.com" TargetMode="External"/><Relationship Id="rId5" Type="http://schemas.openxmlformats.org/officeDocument/2006/relationships/webSettings" Target="webSettings.xml"/><Relationship Id="rId15" Type="http://schemas.openxmlformats.org/officeDocument/2006/relationships/hyperlink" Target="https://online.zakon.kz/Document/?link_id=1001174830" TargetMode="External"/><Relationship Id="rId10" Type="http://schemas.openxmlformats.org/officeDocument/2006/relationships/hyperlink" Target="http://www.ncbi.nlm.nih.gov/PubM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search.nhgri.nih.gov/"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F529C-3E87-450C-BA89-5DEA6A85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25</Pages>
  <Words>5335</Words>
  <Characters>30416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Gaukhar Kurmanova</cp:lastModifiedBy>
  <cp:revision>133</cp:revision>
  <cp:lastPrinted>2019-11-11T14:16:00Z</cp:lastPrinted>
  <dcterms:created xsi:type="dcterms:W3CDTF">2019-10-19T03:26:00Z</dcterms:created>
  <dcterms:modified xsi:type="dcterms:W3CDTF">2021-03-31T11:29:00Z</dcterms:modified>
</cp:coreProperties>
</file>